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A95" w:rsidRPr="002843DF" w:rsidRDefault="00BF6A95" w:rsidP="00BF6A95">
      <w:pPr>
        <w:tabs>
          <w:tab w:val="left" w:pos="1871"/>
          <w:tab w:val="left" w:pos="3407"/>
          <w:tab w:val="left" w:pos="4949"/>
          <w:tab w:val="left" w:pos="6599"/>
        </w:tabs>
        <w:spacing w:line="360" w:lineRule="auto"/>
        <w:jc w:val="center"/>
        <w:rPr>
          <w:rFonts w:ascii="Times New Roman" w:eastAsia="宋体" w:hAnsi="宋体"/>
        </w:rPr>
      </w:pPr>
      <w:r w:rsidRPr="002843DF">
        <w:rPr>
          <w:rFonts w:ascii="Times New Roman" w:eastAsia="宋体" w:hAnsi="宋体"/>
          <w:b/>
          <w:sz w:val="44"/>
        </w:rPr>
        <w:t>第</w:t>
      </w:r>
      <w:r w:rsidRPr="002843DF">
        <w:rPr>
          <w:rFonts w:ascii="Times New Roman" w:eastAsia="宋体" w:hAnsi="Times New Roman"/>
          <w:b/>
          <w:sz w:val="44"/>
        </w:rPr>
        <w:t>1</w:t>
      </w:r>
      <w:r w:rsidRPr="002843DF">
        <w:rPr>
          <w:rFonts w:ascii="Times New Roman" w:eastAsia="宋体" w:hAnsi="宋体"/>
          <w:b/>
          <w:sz w:val="44"/>
        </w:rPr>
        <w:t>课</w:t>
      </w:r>
      <w:r w:rsidRPr="002843DF">
        <w:rPr>
          <w:rFonts w:ascii="Times New Roman" w:eastAsia="宋体" w:hAnsi="宋体"/>
          <w:sz w:val="44"/>
        </w:rPr>
        <w:t xml:space="preserve">　</w:t>
      </w:r>
      <w:r w:rsidRPr="002843DF">
        <w:rPr>
          <w:rFonts w:ascii="Times New Roman" w:eastAsia="宋体" w:hAnsi="宋体"/>
          <w:b/>
          <w:sz w:val="44"/>
        </w:rPr>
        <w:t>文明的产生与早期发展</w:t>
      </w:r>
    </w:p>
    <w:p w:rsidR="00BF6A95" w:rsidRPr="000E3931" w:rsidRDefault="00BF6A95" w:rsidP="00BF6A95">
      <w:pPr>
        <w:tabs>
          <w:tab w:val="left" w:pos="1871"/>
          <w:tab w:val="left" w:pos="3407"/>
          <w:tab w:val="left" w:pos="4949"/>
          <w:tab w:val="left" w:pos="6599"/>
        </w:tabs>
        <w:spacing w:line="360" w:lineRule="auto"/>
        <w:jc w:val="center"/>
        <w:rPr>
          <w:rFonts w:ascii="Times New Roman" w:eastAsia="宋体" w:hAnsi="宋体"/>
        </w:rPr>
      </w:pPr>
      <w:bookmarkStart w:id="0" w:name="_GoBack"/>
      <w:bookmarkEnd w:id="0"/>
      <w:r w:rsidRPr="000E3931">
        <w:rPr>
          <w:rFonts w:ascii="Arial" w:eastAsia="黑体" w:hAnsi="黑体"/>
          <w:sz w:val="40"/>
        </w:rPr>
        <w:t>课后</w:t>
      </w:r>
      <w:r w:rsidRPr="000E3931">
        <w:rPr>
          <w:rFonts w:ascii="Times New Roman" w:eastAsia="宋体" w:hAnsi="Times New Roman" w:cs="Times New Roman"/>
          <w:sz w:val="40"/>
        </w:rPr>
        <w:t>·</w:t>
      </w:r>
      <w:r w:rsidRPr="000E3931">
        <w:rPr>
          <w:rFonts w:eastAsia="方正宋黑简体"/>
          <w:sz w:val="40"/>
        </w:rPr>
        <w:t>训练提升</w:t>
      </w:r>
    </w:p>
    <w:p w:rsidR="00BF6A95" w:rsidRPr="00BF6A95" w:rsidRDefault="00BF6A95" w:rsidP="00BF6A95">
      <w:pPr>
        <w:tabs>
          <w:tab w:val="left" w:pos="1871"/>
          <w:tab w:val="left" w:pos="3407"/>
          <w:tab w:val="left" w:pos="4949"/>
          <w:tab w:val="left" w:pos="6599"/>
        </w:tabs>
        <w:spacing w:line="360" w:lineRule="auto"/>
        <w:jc w:val="center"/>
        <w:rPr>
          <w:rFonts w:ascii="Times New Roman" w:eastAsia="宋体" w:hAnsi="宋体"/>
          <w:sz w:val="24"/>
          <w:szCs w:val="24"/>
        </w:rPr>
      </w:pPr>
      <w:r w:rsidRPr="00BF6A95">
        <w:rPr>
          <w:rFonts w:ascii="Arial" w:eastAsia="微软雅黑" w:hAnsi="微软雅黑"/>
          <w:sz w:val="24"/>
          <w:szCs w:val="24"/>
        </w:rPr>
        <w:t>合格考</w:t>
      </w:r>
      <w:r w:rsidRPr="00BF6A95">
        <w:rPr>
          <w:rFonts w:ascii="Arial" w:eastAsia="黑体" w:hAnsi="黑体"/>
          <w:sz w:val="24"/>
          <w:szCs w:val="24"/>
        </w:rPr>
        <w:t>基础巩固</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rPr>
        <w:t>一、选择题</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Times New Roman"/>
          <w:b/>
          <w:sz w:val="24"/>
          <w:szCs w:val="24"/>
        </w:rPr>
        <w:t>1</w:t>
      </w:r>
      <w:r w:rsidRPr="00BF6A95">
        <w:rPr>
          <w:rFonts w:ascii="Times New Roman" w:eastAsia="宋体" w:hAnsi="Times New Roman" w:cs="Times New Roman"/>
          <w:sz w:val="24"/>
          <w:szCs w:val="24"/>
        </w:rPr>
        <w:t>.</w:t>
      </w:r>
      <w:r w:rsidRPr="00BF6A95">
        <w:rPr>
          <w:rFonts w:ascii="Times New Roman" w:eastAsia="宋体" w:hAnsi="宋体"/>
          <w:sz w:val="24"/>
          <w:szCs w:val="24"/>
        </w:rPr>
        <w:t>瑞典考古学家发现在波兰一座距今约</w:t>
      </w:r>
      <w:r w:rsidRPr="00BF6A95">
        <w:rPr>
          <w:rFonts w:ascii="Times New Roman" w:eastAsia="宋体" w:hAnsi="宋体"/>
          <w:sz w:val="24"/>
          <w:szCs w:val="24"/>
        </w:rPr>
        <w:t>6 600</w:t>
      </w:r>
      <w:r w:rsidRPr="00BF6A95">
        <w:rPr>
          <w:rFonts w:ascii="Times New Roman" w:eastAsia="宋体" w:hAnsi="宋体"/>
          <w:sz w:val="24"/>
          <w:szCs w:val="24"/>
        </w:rPr>
        <w:t>年的陵墓墓葬中</w:t>
      </w:r>
      <w:r w:rsidRPr="00BF6A95">
        <w:rPr>
          <w:rFonts w:ascii="Times New Roman" w:eastAsia="宋体" w:hAnsi="宋体"/>
          <w:sz w:val="24"/>
          <w:szCs w:val="24"/>
        </w:rPr>
        <w:t>,</w:t>
      </w:r>
      <w:r w:rsidRPr="00BF6A95">
        <w:rPr>
          <w:rFonts w:ascii="Times New Roman" w:eastAsia="宋体" w:hAnsi="宋体"/>
          <w:sz w:val="24"/>
          <w:szCs w:val="24"/>
        </w:rPr>
        <w:t>有</w:t>
      </w:r>
      <w:r w:rsidRPr="00BF6A95">
        <w:rPr>
          <w:rFonts w:ascii="Times New Roman" w:eastAsia="宋体" w:hAnsi="宋体"/>
          <w:sz w:val="24"/>
          <w:szCs w:val="24"/>
        </w:rPr>
        <w:t>1/4</w:t>
      </w:r>
      <w:r w:rsidRPr="00BF6A95">
        <w:rPr>
          <w:rFonts w:ascii="Times New Roman" w:eastAsia="宋体" w:hAnsi="宋体"/>
          <w:sz w:val="24"/>
          <w:szCs w:val="24"/>
        </w:rPr>
        <w:t>的人有铜制饰物的陪葬品</w:t>
      </w:r>
      <w:r w:rsidRPr="00BF6A95">
        <w:rPr>
          <w:rFonts w:ascii="Times New Roman" w:eastAsia="宋体" w:hAnsi="宋体"/>
          <w:sz w:val="24"/>
          <w:szCs w:val="24"/>
        </w:rPr>
        <w:t>,</w:t>
      </w:r>
      <w:r w:rsidRPr="00BF6A95">
        <w:rPr>
          <w:rFonts w:ascii="Times New Roman" w:eastAsia="宋体" w:hAnsi="宋体"/>
          <w:sz w:val="24"/>
          <w:szCs w:val="24"/>
        </w:rPr>
        <w:t>其他</w:t>
      </w:r>
      <w:r w:rsidRPr="00BF6A95">
        <w:rPr>
          <w:rFonts w:ascii="Times New Roman" w:eastAsia="宋体" w:hAnsi="宋体"/>
          <w:sz w:val="24"/>
          <w:szCs w:val="24"/>
        </w:rPr>
        <w:t>3/4</w:t>
      </w:r>
      <w:r w:rsidRPr="00BF6A95">
        <w:rPr>
          <w:rFonts w:ascii="Times New Roman" w:eastAsia="宋体" w:hAnsi="宋体"/>
          <w:sz w:val="24"/>
          <w:szCs w:val="24"/>
        </w:rPr>
        <w:t>的人没有。经检测后发现</w:t>
      </w:r>
      <w:r w:rsidRPr="00BF6A95">
        <w:rPr>
          <w:rFonts w:ascii="Times New Roman" w:eastAsia="宋体" w:hAnsi="宋体"/>
          <w:sz w:val="24"/>
          <w:szCs w:val="24"/>
        </w:rPr>
        <w:t>,</w:t>
      </w:r>
      <w:r w:rsidRPr="00BF6A95">
        <w:rPr>
          <w:rFonts w:ascii="Times New Roman" w:eastAsia="宋体" w:hAnsi="宋体"/>
          <w:sz w:val="24"/>
          <w:szCs w:val="24"/>
        </w:rPr>
        <w:t>有铜饰陪葬品的人骨头中碳</w:t>
      </w:r>
      <w:r w:rsidRPr="00BF6A95">
        <w:rPr>
          <w:rFonts w:ascii="Times New Roman" w:eastAsia="宋体" w:hAnsi="宋体"/>
          <w:sz w:val="24"/>
          <w:szCs w:val="24"/>
        </w:rPr>
        <w:t>-13</w:t>
      </w:r>
      <w:r w:rsidRPr="00BF6A95">
        <w:rPr>
          <w:rFonts w:ascii="Times New Roman" w:eastAsia="宋体" w:hAnsi="宋体"/>
          <w:sz w:val="24"/>
          <w:szCs w:val="24"/>
        </w:rPr>
        <w:t>同位素含量较高</w:t>
      </w:r>
      <w:r w:rsidRPr="00BF6A95">
        <w:rPr>
          <w:rFonts w:ascii="Times New Roman" w:eastAsia="宋体" w:hAnsi="宋体"/>
          <w:sz w:val="24"/>
          <w:szCs w:val="24"/>
        </w:rPr>
        <w:t>,</w:t>
      </w:r>
      <w:r w:rsidRPr="00BF6A95">
        <w:rPr>
          <w:rFonts w:ascii="Times New Roman" w:eastAsia="宋体" w:hAnsi="宋体"/>
          <w:sz w:val="24"/>
          <w:szCs w:val="24"/>
        </w:rPr>
        <w:t>这意味着他们可能吃了更多的牲畜。据此可知</w:t>
      </w:r>
      <w:r w:rsidRPr="00BF6A95">
        <w:rPr>
          <w:rFonts w:ascii="Times New Roman" w:eastAsia="宋体" w:hAnsi="宋体"/>
          <w:sz w:val="24"/>
          <w:szCs w:val="24"/>
        </w:rPr>
        <w:t>,</w:t>
      </w:r>
      <w:r w:rsidRPr="00BF6A95">
        <w:rPr>
          <w:rFonts w:ascii="Times New Roman" w:eastAsia="宋体" w:hAnsi="宋体"/>
          <w:sz w:val="24"/>
          <w:szCs w:val="24"/>
        </w:rPr>
        <w:t>这一时期此地</w:t>
      </w:r>
      <w:r w:rsidRPr="00BF6A95">
        <w:rPr>
          <w:rFonts w:ascii="Times New Roman" w:eastAsia="宋体" w:hAnsi="宋体"/>
          <w:sz w:val="24"/>
          <w:szCs w:val="24"/>
        </w:rPr>
        <w:t>(</w:t>
      </w:r>
      <w:r w:rsidRPr="00BF6A95">
        <w:rPr>
          <w:rFonts w:ascii="Times New Roman" w:eastAsia="宋体" w:hAnsi="宋体"/>
          <w:sz w:val="24"/>
          <w:szCs w:val="24"/>
        </w:rPr>
        <w:t xml:space="preserve">　　</w:t>
      </w:r>
      <w:r w:rsidRPr="00BF6A95">
        <w:rPr>
          <w:rFonts w:ascii="Times New Roman" w:eastAsia="宋体" w:hAnsi="宋体"/>
          <w:sz w:val="24"/>
          <w:szCs w:val="24"/>
        </w:rPr>
        <w:t>)</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A</w:t>
      </w:r>
      <w:r w:rsidRPr="00BF6A95">
        <w:rPr>
          <w:rFonts w:ascii="Times New Roman" w:eastAsia="宋体" w:hAnsi="Times New Roman" w:cs="Times New Roman"/>
          <w:sz w:val="24"/>
          <w:szCs w:val="24"/>
        </w:rPr>
        <w:t>.</w:t>
      </w:r>
      <w:r w:rsidRPr="00BF6A95">
        <w:rPr>
          <w:rFonts w:ascii="Times New Roman" w:eastAsia="宋体" w:hAnsi="宋体"/>
          <w:sz w:val="24"/>
          <w:szCs w:val="24"/>
        </w:rPr>
        <w:t>阶级矛盾尖锐</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B</w:t>
      </w:r>
      <w:r w:rsidRPr="00BF6A95">
        <w:rPr>
          <w:rFonts w:ascii="Times New Roman" w:eastAsia="宋体" w:hAnsi="Times New Roman" w:cs="Times New Roman"/>
          <w:sz w:val="24"/>
          <w:szCs w:val="24"/>
        </w:rPr>
        <w:t>.</w:t>
      </w:r>
      <w:r w:rsidRPr="00BF6A95">
        <w:rPr>
          <w:rFonts w:ascii="Times New Roman" w:eastAsia="宋体" w:hAnsi="宋体"/>
          <w:sz w:val="24"/>
          <w:szCs w:val="24"/>
        </w:rPr>
        <w:t>形成早期城市</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C</w:t>
      </w:r>
      <w:r w:rsidRPr="00BF6A95">
        <w:rPr>
          <w:rFonts w:ascii="Times New Roman" w:eastAsia="宋体" w:hAnsi="Times New Roman" w:cs="Times New Roman"/>
          <w:sz w:val="24"/>
          <w:szCs w:val="24"/>
        </w:rPr>
        <w:t>.</w:t>
      </w:r>
      <w:r w:rsidRPr="00BF6A95">
        <w:rPr>
          <w:rFonts w:ascii="Times New Roman" w:eastAsia="宋体" w:hAnsi="宋体"/>
          <w:sz w:val="24"/>
          <w:szCs w:val="24"/>
        </w:rPr>
        <w:t>手工业生产进步</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D</w:t>
      </w:r>
      <w:r w:rsidRPr="00BF6A95">
        <w:rPr>
          <w:rFonts w:ascii="Times New Roman" w:eastAsia="宋体" w:hAnsi="Times New Roman" w:cs="Times New Roman"/>
          <w:sz w:val="24"/>
          <w:szCs w:val="24"/>
        </w:rPr>
        <w:t>.</w:t>
      </w:r>
      <w:r w:rsidRPr="00BF6A95">
        <w:rPr>
          <w:rFonts w:ascii="Times New Roman" w:eastAsia="宋体" w:hAnsi="宋体"/>
          <w:sz w:val="24"/>
          <w:szCs w:val="24"/>
        </w:rPr>
        <w:t>出现贫富分化</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答案</w:t>
      </w:r>
      <w:r w:rsidRPr="00BF6A95">
        <w:rPr>
          <w:rFonts w:ascii="Times New Roman" w:eastAsia="宋体" w:hAnsi="宋体"/>
          <w:sz w:val="24"/>
          <w:szCs w:val="24"/>
        </w:rPr>
        <w:t>D</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解析</w:t>
      </w:r>
      <w:r w:rsidRPr="00BF6A95">
        <w:rPr>
          <w:rFonts w:ascii="Times New Roman" w:eastAsia="楷体" w:hAnsi="楷体"/>
          <w:sz w:val="24"/>
          <w:szCs w:val="24"/>
        </w:rPr>
        <w:t>根据题</w:t>
      </w:r>
      <w:proofErr w:type="gramStart"/>
      <w:r w:rsidRPr="00BF6A95">
        <w:rPr>
          <w:rFonts w:ascii="Times New Roman" w:eastAsia="楷体" w:hAnsi="楷体"/>
          <w:sz w:val="24"/>
          <w:szCs w:val="24"/>
        </w:rPr>
        <w:t>干材料</w:t>
      </w:r>
      <w:proofErr w:type="gramEnd"/>
      <w:r w:rsidRPr="00BF6A95">
        <w:rPr>
          <w:rFonts w:ascii="Times New Roman" w:eastAsia="宋体" w:hAnsi="宋体"/>
          <w:sz w:val="24"/>
          <w:szCs w:val="24"/>
        </w:rPr>
        <w:t>,</w:t>
      </w:r>
      <w:r w:rsidRPr="00BF6A95">
        <w:rPr>
          <w:rFonts w:ascii="Times New Roman" w:eastAsia="楷体" w:hAnsi="楷体"/>
          <w:sz w:val="24"/>
          <w:szCs w:val="24"/>
        </w:rPr>
        <w:t>可知在发现的墓葬中</w:t>
      </w:r>
      <w:r w:rsidRPr="00BF6A95">
        <w:rPr>
          <w:rFonts w:ascii="Times New Roman" w:eastAsia="宋体" w:hAnsi="宋体"/>
          <w:sz w:val="24"/>
          <w:szCs w:val="24"/>
        </w:rPr>
        <w:t>,</w:t>
      </w:r>
      <w:r w:rsidRPr="00BF6A95">
        <w:rPr>
          <w:rFonts w:ascii="Times New Roman" w:eastAsia="楷体" w:hAnsi="楷体"/>
          <w:sz w:val="24"/>
          <w:szCs w:val="24"/>
        </w:rPr>
        <w:t>少数人有铜制的陪葬品</w:t>
      </w:r>
      <w:r w:rsidRPr="00BF6A95">
        <w:rPr>
          <w:rFonts w:ascii="Times New Roman" w:eastAsia="宋体" w:hAnsi="宋体"/>
          <w:sz w:val="24"/>
          <w:szCs w:val="24"/>
        </w:rPr>
        <w:t>,</w:t>
      </w:r>
      <w:r w:rsidRPr="00BF6A95">
        <w:rPr>
          <w:rFonts w:ascii="Times New Roman" w:eastAsia="楷体" w:hAnsi="楷体"/>
          <w:sz w:val="24"/>
          <w:szCs w:val="24"/>
        </w:rPr>
        <w:t>大部分人没有</w:t>
      </w:r>
      <w:r w:rsidRPr="00BF6A95">
        <w:rPr>
          <w:rFonts w:ascii="Times New Roman" w:eastAsia="宋体" w:hAnsi="宋体"/>
          <w:sz w:val="24"/>
          <w:szCs w:val="24"/>
        </w:rPr>
        <w:t>,</w:t>
      </w:r>
      <w:r w:rsidRPr="00BF6A95">
        <w:rPr>
          <w:rFonts w:ascii="Times New Roman" w:eastAsia="楷体" w:hAnsi="楷体"/>
          <w:sz w:val="24"/>
          <w:szCs w:val="24"/>
        </w:rPr>
        <w:t>且有陪葬品的少数人在日常生活中食用更多的牲畜</w:t>
      </w:r>
      <w:r w:rsidRPr="00BF6A95">
        <w:rPr>
          <w:rFonts w:ascii="Times New Roman" w:eastAsia="宋体" w:hAnsi="宋体"/>
          <w:sz w:val="24"/>
          <w:szCs w:val="24"/>
        </w:rPr>
        <w:t>,</w:t>
      </w:r>
      <w:r w:rsidRPr="00BF6A95">
        <w:rPr>
          <w:rFonts w:ascii="Times New Roman" w:eastAsia="楷体" w:hAnsi="楷体"/>
          <w:sz w:val="24"/>
          <w:szCs w:val="24"/>
        </w:rPr>
        <w:t>这体现了当时出现了贫富分化</w:t>
      </w:r>
      <w:r w:rsidRPr="00BF6A95">
        <w:rPr>
          <w:rFonts w:ascii="Times New Roman" w:eastAsia="宋体" w:hAnsi="宋体"/>
          <w:sz w:val="24"/>
          <w:szCs w:val="24"/>
        </w:rPr>
        <w:t>,D</w:t>
      </w:r>
      <w:r w:rsidRPr="00BF6A95">
        <w:rPr>
          <w:rFonts w:ascii="Times New Roman" w:eastAsia="楷体" w:hAnsi="楷体"/>
          <w:sz w:val="24"/>
          <w:szCs w:val="24"/>
        </w:rPr>
        <w:t>项正确</w:t>
      </w:r>
      <w:r w:rsidRPr="00BF6A95">
        <w:rPr>
          <w:rFonts w:ascii="Times New Roman" w:eastAsia="宋体" w:hAnsi="宋体"/>
          <w:sz w:val="24"/>
          <w:szCs w:val="24"/>
        </w:rPr>
        <w:t>;</w:t>
      </w:r>
      <w:r w:rsidRPr="00BF6A95">
        <w:rPr>
          <w:rFonts w:ascii="Times New Roman" w:eastAsia="楷体" w:hAnsi="楷体"/>
          <w:sz w:val="24"/>
          <w:szCs w:val="24"/>
        </w:rPr>
        <w:t>题</w:t>
      </w:r>
      <w:proofErr w:type="gramStart"/>
      <w:r w:rsidRPr="00BF6A95">
        <w:rPr>
          <w:rFonts w:ascii="Times New Roman" w:eastAsia="楷体" w:hAnsi="楷体"/>
          <w:sz w:val="24"/>
          <w:szCs w:val="24"/>
        </w:rPr>
        <w:t>干材料</w:t>
      </w:r>
      <w:proofErr w:type="gramEnd"/>
      <w:r w:rsidRPr="00BF6A95">
        <w:rPr>
          <w:rFonts w:ascii="Times New Roman" w:eastAsia="楷体" w:hAnsi="楷体"/>
          <w:sz w:val="24"/>
          <w:szCs w:val="24"/>
        </w:rPr>
        <w:t>能够反映贫富差距和阶级的产生</w:t>
      </w:r>
      <w:r w:rsidRPr="00BF6A95">
        <w:rPr>
          <w:rFonts w:ascii="Times New Roman" w:eastAsia="宋体" w:hAnsi="宋体"/>
          <w:sz w:val="24"/>
          <w:szCs w:val="24"/>
        </w:rPr>
        <w:t>,</w:t>
      </w:r>
      <w:r w:rsidRPr="00BF6A95">
        <w:rPr>
          <w:rFonts w:ascii="Times New Roman" w:eastAsia="楷体" w:hAnsi="楷体"/>
          <w:sz w:val="24"/>
          <w:szCs w:val="24"/>
        </w:rPr>
        <w:t>但不能反映阶级之间存在尖锐的矛盾</w:t>
      </w:r>
      <w:r w:rsidRPr="00BF6A95">
        <w:rPr>
          <w:rFonts w:ascii="Times New Roman" w:eastAsia="宋体" w:hAnsi="宋体"/>
          <w:sz w:val="24"/>
          <w:szCs w:val="24"/>
        </w:rPr>
        <w:t>,</w:t>
      </w:r>
      <w:r w:rsidRPr="00BF6A95">
        <w:rPr>
          <w:rFonts w:ascii="Times New Roman" w:eastAsia="楷体" w:hAnsi="楷体"/>
          <w:sz w:val="24"/>
          <w:szCs w:val="24"/>
        </w:rPr>
        <w:t>排除</w:t>
      </w:r>
      <w:r w:rsidRPr="00BF6A95">
        <w:rPr>
          <w:rFonts w:ascii="Times New Roman" w:eastAsia="宋体" w:hAnsi="宋体"/>
          <w:sz w:val="24"/>
          <w:szCs w:val="24"/>
        </w:rPr>
        <w:t>A</w:t>
      </w:r>
      <w:r w:rsidRPr="00BF6A95">
        <w:rPr>
          <w:rFonts w:ascii="Times New Roman" w:eastAsia="楷体" w:hAnsi="楷体"/>
          <w:sz w:val="24"/>
          <w:szCs w:val="24"/>
        </w:rPr>
        <w:t>项</w:t>
      </w:r>
      <w:r w:rsidRPr="00BF6A95">
        <w:rPr>
          <w:rFonts w:ascii="Times New Roman" w:eastAsia="宋体" w:hAnsi="宋体"/>
          <w:sz w:val="24"/>
          <w:szCs w:val="24"/>
        </w:rPr>
        <w:t>;</w:t>
      </w:r>
      <w:r w:rsidRPr="00BF6A95">
        <w:rPr>
          <w:rFonts w:ascii="Times New Roman" w:eastAsia="楷体" w:hAnsi="楷体"/>
          <w:sz w:val="24"/>
          <w:szCs w:val="24"/>
        </w:rPr>
        <w:t>题</w:t>
      </w:r>
      <w:proofErr w:type="gramStart"/>
      <w:r w:rsidRPr="00BF6A95">
        <w:rPr>
          <w:rFonts w:ascii="Times New Roman" w:eastAsia="楷体" w:hAnsi="楷体"/>
          <w:sz w:val="24"/>
          <w:szCs w:val="24"/>
        </w:rPr>
        <w:t>干材料</w:t>
      </w:r>
      <w:proofErr w:type="gramEnd"/>
      <w:r w:rsidRPr="00BF6A95">
        <w:rPr>
          <w:rFonts w:ascii="Times New Roman" w:eastAsia="楷体" w:hAnsi="楷体"/>
          <w:sz w:val="24"/>
          <w:szCs w:val="24"/>
        </w:rPr>
        <w:t>只体现了贫富差距</w:t>
      </w:r>
      <w:r w:rsidRPr="00BF6A95">
        <w:rPr>
          <w:rFonts w:ascii="Times New Roman" w:eastAsia="宋体" w:hAnsi="宋体"/>
          <w:sz w:val="24"/>
          <w:szCs w:val="24"/>
        </w:rPr>
        <w:t>,</w:t>
      </w:r>
      <w:r w:rsidRPr="00BF6A95">
        <w:rPr>
          <w:rFonts w:ascii="Times New Roman" w:eastAsia="楷体" w:hAnsi="楷体"/>
          <w:sz w:val="24"/>
          <w:szCs w:val="24"/>
        </w:rPr>
        <w:t>没有体现这种差距是在聚落还是在城市</w:t>
      </w:r>
      <w:r w:rsidRPr="00BF6A95">
        <w:rPr>
          <w:rFonts w:ascii="Times New Roman" w:eastAsia="宋体" w:hAnsi="宋体"/>
          <w:sz w:val="24"/>
          <w:szCs w:val="24"/>
        </w:rPr>
        <w:t>,</w:t>
      </w:r>
      <w:r w:rsidRPr="00BF6A95">
        <w:rPr>
          <w:rFonts w:ascii="Times New Roman" w:eastAsia="楷体" w:hAnsi="楷体"/>
          <w:sz w:val="24"/>
          <w:szCs w:val="24"/>
        </w:rPr>
        <w:t>排除</w:t>
      </w:r>
      <w:r w:rsidRPr="00BF6A95">
        <w:rPr>
          <w:rFonts w:ascii="Times New Roman" w:eastAsia="宋体" w:hAnsi="宋体"/>
          <w:sz w:val="24"/>
          <w:szCs w:val="24"/>
        </w:rPr>
        <w:t>B</w:t>
      </w:r>
      <w:r w:rsidRPr="00BF6A95">
        <w:rPr>
          <w:rFonts w:ascii="Times New Roman" w:eastAsia="楷体" w:hAnsi="楷体"/>
          <w:sz w:val="24"/>
          <w:szCs w:val="24"/>
        </w:rPr>
        <w:t>项</w:t>
      </w:r>
      <w:r w:rsidRPr="00BF6A95">
        <w:rPr>
          <w:rFonts w:ascii="Times New Roman" w:eastAsia="宋体" w:hAnsi="宋体"/>
          <w:sz w:val="24"/>
          <w:szCs w:val="24"/>
        </w:rPr>
        <w:t>;</w:t>
      </w:r>
      <w:r w:rsidRPr="00BF6A95">
        <w:rPr>
          <w:rFonts w:ascii="Times New Roman" w:eastAsia="楷体" w:hAnsi="楷体"/>
          <w:sz w:val="24"/>
          <w:szCs w:val="24"/>
        </w:rPr>
        <w:t>题</w:t>
      </w:r>
      <w:proofErr w:type="gramStart"/>
      <w:r w:rsidRPr="00BF6A95">
        <w:rPr>
          <w:rFonts w:ascii="Times New Roman" w:eastAsia="楷体" w:hAnsi="楷体"/>
          <w:sz w:val="24"/>
          <w:szCs w:val="24"/>
        </w:rPr>
        <w:t>干材料</w:t>
      </w:r>
      <w:proofErr w:type="gramEnd"/>
      <w:r w:rsidRPr="00BF6A95">
        <w:rPr>
          <w:rFonts w:ascii="Times New Roman" w:eastAsia="楷体" w:hAnsi="楷体"/>
          <w:sz w:val="24"/>
          <w:szCs w:val="24"/>
        </w:rPr>
        <w:t>虽然提到铜制饰物</w:t>
      </w:r>
      <w:r w:rsidRPr="00BF6A95">
        <w:rPr>
          <w:rFonts w:ascii="Times New Roman" w:eastAsia="宋体" w:hAnsi="宋体"/>
          <w:sz w:val="24"/>
          <w:szCs w:val="24"/>
        </w:rPr>
        <w:t>,</w:t>
      </w:r>
      <w:r w:rsidRPr="00BF6A95">
        <w:rPr>
          <w:rFonts w:ascii="Times New Roman" w:eastAsia="楷体" w:hAnsi="楷体"/>
          <w:sz w:val="24"/>
          <w:szCs w:val="24"/>
        </w:rPr>
        <w:t>但没有体现手工业品的制造水平</w:t>
      </w:r>
      <w:r w:rsidRPr="00BF6A95">
        <w:rPr>
          <w:rFonts w:ascii="Times New Roman" w:eastAsia="宋体" w:hAnsi="宋体"/>
          <w:sz w:val="24"/>
          <w:szCs w:val="24"/>
        </w:rPr>
        <w:t>,</w:t>
      </w:r>
      <w:r w:rsidRPr="00BF6A95">
        <w:rPr>
          <w:rFonts w:ascii="Times New Roman" w:eastAsia="楷体" w:hAnsi="楷体"/>
          <w:sz w:val="24"/>
          <w:szCs w:val="24"/>
        </w:rPr>
        <w:t>不能反映手工业生产的进步</w:t>
      </w:r>
      <w:r w:rsidRPr="00BF6A95">
        <w:rPr>
          <w:rFonts w:ascii="Times New Roman" w:eastAsia="宋体" w:hAnsi="宋体"/>
          <w:sz w:val="24"/>
          <w:szCs w:val="24"/>
        </w:rPr>
        <w:t>,</w:t>
      </w:r>
      <w:r w:rsidRPr="00BF6A95">
        <w:rPr>
          <w:rFonts w:ascii="Times New Roman" w:eastAsia="楷体" w:hAnsi="楷体"/>
          <w:sz w:val="24"/>
          <w:szCs w:val="24"/>
        </w:rPr>
        <w:t>排除</w:t>
      </w:r>
      <w:r w:rsidRPr="00BF6A95">
        <w:rPr>
          <w:rFonts w:ascii="Times New Roman" w:eastAsia="宋体" w:hAnsi="宋体"/>
          <w:sz w:val="24"/>
          <w:szCs w:val="24"/>
        </w:rPr>
        <w:t>C</w:t>
      </w:r>
      <w:r w:rsidRPr="00BF6A95">
        <w:rPr>
          <w:rFonts w:ascii="Times New Roman" w:eastAsia="楷体" w:hAnsi="楷体"/>
          <w:sz w:val="24"/>
          <w:szCs w:val="24"/>
        </w:rPr>
        <w:t>项。</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Times New Roman"/>
          <w:b/>
          <w:sz w:val="24"/>
          <w:szCs w:val="24"/>
        </w:rPr>
        <w:t>2</w:t>
      </w:r>
      <w:r w:rsidRPr="00BF6A95">
        <w:rPr>
          <w:rFonts w:ascii="Times New Roman" w:eastAsia="宋体" w:hAnsi="Times New Roman" w:cs="Times New Roman"/>
          <w:sz w:val="24"/>
          <w:szCs w:val="24"/>
        </w:rPr>
        <w:t>.</w:t>
      </w:r>
      <w:r w:rsidRPr="00BF6A95">
        <w:rPr>
          <w:rFonts w:ascii="Times New Roman" w:eastAsia="宋体" w:hAnsi="宋体"/>
          <w:sz w:val="24"/>
          <w:szCs w:val="24"/>
        </w:rPr>
        <w:t>2023</w:t>
      </w:r>
      <w:r w:rsidRPr="00BF6A95">
        <w:rPr>
          <w:rFonts w:ascii="Times New Roman" w:eastAsia="宋体" w:hAnsi="宋体"/>
          <w:sz w:val="24"/>
          <w:szCs w:val="24"/>
        </w:rPr>
        <w:t>年</w:t>
      </w:r>
      <w:r w:rsidRPr="00BF6A95">
        <w:rPr>
          <w:rFonts w:ascii="Times New Roman" w:eastAsia="宋体" w:hAnsi="宋体"/>
          <w:sz w:val="24"/>
          <w:szCs w:val="24"/>
        </w:rPr>
        <w:t>2</w:t>
      </w:r>
      <w:r w:rsidRPr="00BF6A95">
        <w:rPr>
          <w:rFonts w:ascii="Times New Roman" w:eastAsia="宋体" w:hAnsi="宋体"/>
          <w:sz w:val="24"/>
          <w:szCs w:val="24"/>
        </w:rPr>
        <w:t>月</w:t>
      </w:r>
      <w:r w:rsidRPr="00BF6A95">
        <w:rPr>
          <w:rFonts w:ascii="Times New Roman" w:eastAsia="宋体" w:hAnsi="宋体"/>
          <w:sz w:val="24"/>
          <w:szCs w:val="24"/>
        </w:rPr>
        <w:t>20</w:t>
      </w:r>
      <w:r w:rsidRPr="00BF6A95">
        <w:rPr>
          <w:rFonts w:ascii="Times New Roman" w:eastAsia="宋体" w:hAnsi="宋体"/>
          <w:sz w:val="24"/>
          <w:szCs w:val="24"/>
        </w:rPr>
        <w:t>日</w:t>
      </w:r>
      <w:r w:rsidRPr="00BF6A95">
        <w:rPr>
          <w:rFonts w:ascii="Times New Roman" w:eastAsia="宋体" w:hAnsi="宋体"/>
          <w:sz w:val="24"/>
          <w:szCs w:val="24"/>
        </w:rPr>
        <w:t>,</w:t>
      </w:r>
      <w:r w:rsidRPr="00BF6A95">
        <w:rPr>
          <w:rFonts w:ascii="Times New Roman" w:eastAsia="宋体" w:hAnsi="宋体"/>
          <w:sz w:val="24"/>
          <w:szCs w:val="24"/>
        </w:rPr>
        <w:t>中</w:t>
      </w:r>
      <w:proofErr w:type="gramStart"/>
      <w:r w:rsidRPr="00BF6A95">
        <w:rPr>
          <w:rFonts w:ascii="Times New Roman" w:eastAsia="宋体" w:hAnsi="宋体"/>
          <w:sz w:val="24"/>
          <w:szCs w:val="24"/>
        </w:rPr>
        <w:t>希文明互鉴中心</w:t>
      </w:r>
      <w:proofErr w:type="gramEnd"/>
      <w:r w:rsidRPr="00BF6A95">
        <w:rPr>
          <w:rFonts w:ascii="Times New Roman" w:eastAsia="宋体" w:hAnsi="宋体"/>
          <w:sz w:val="24"/>
          <w:szCs w:val="24"/>
        </w:rPr>
        <w:t>在希腊雅典大学成立</w:t>
      </w:r>
      <w:r w:rsidRPr="00BF6A95">
        <w:rPr>
          <w:rFonts w:ascii="Times New Roman" w:eastAsia="宋体" w:hAnsi="宋体"/>
          <w:sz w:val="24"/>
          <w:szCs w:val="24"/>
        </w:rPr>
        <w:t>,</w:t>
      </w:r>
      <w:r w:rsidRPr="00BF6A95">
        <w:rPr>
          <w:rFonts w:ascii="Times New Roman" w:eastAsia="宋体" w:hAnsi="宋体"/>
          <w:sz w:val="24"/>
          <w:szCs w:val="24"/>
        </w:rPr>
        <w:t>习近平在复信中指出</w:t>
      </w:r>
      <w:r w:rsidRPr="00BF6A95">
        <w:rPr>
          <w:rFonts w:ascii="Times New Roman" w:eastAsia="宋体" w:hAnsi="宋体"/>
          <w:sz w:val="24"/>
          <w:szCs w:val="24"/>
        </w:rPr>
        <w:t>,2 000</w:t>
      </w:r>
      <w:r w:rsidRPr="00BF6A95">
        <w:rPr>
          <w:rFonts w:ascii="Times New Roman" w:eastAsia="宋体" w:hAnsi="宋体"/>
          <w:sz w:val="24"/>
          <w:szCs w:val="24"/>
        </w:rPr>
        <w:t>多年前</w:t>
      </w:r>
      <w:r w:rsidRPr="00BF6A95">
        <w:rPr>
          <w:rFonts w:ascii="Times New Roman" w:eastAsia="宋体" w:hAnsi="宋体"/>
          <w:sz w:val="24"/>
          <w:szCs w:val="24"/>
        </w:rPr>
        <w:t>,</w:t>
      </w:r>
      <w:r w:rsidRPr="00BF6A95">
        <w:rPr>
          <w:rFonts w:ascii="Times New Roman" w:eastAsia="宋体" w:hAnsi="宋体"/>
          <w:sz w:val="24"/>
          <w:szCs w:val="24"/>
        </w:rPr>
        <w:t>中希两大文明在亚欧大陆两端交相辉映</w:t>
      </w:r>
      <w:r w:rsidRPr="00BF6A95">
        <w:rPr>
          <w:rFonts w:ascii="Times New Roman" w:eastAsia="宋体" w:hAnsi="宋体"/>
          <w:sz w:val="24"/>
          <w:szCs w:val="24"/>
        </w:rPr>
        <w:t>,</w:t>
      </w:r>
      <w:r w:rsidRPr="00BF6A95">
        <w:rPr>
          <w:rFonts w:ascii="Times New Roman" w:eastAsia="宋体" w:hAnsi="宋体"/>
          <w:sz w:val="24"/>
          <w:szCs w:val="24"/>
        </w:rPr>
        <w:t>为人类文明演进</w:t>
      </w:r>
      <w:proofErr w:type="gramStart"/>
      <w:r w:rsidRPr="00BF6A95">
        <w:rPr>
          <w:rFonts w:ascii="Times New Roman" w:eastAsia="宋体" w:hAnsi="宋体"/>
          <w:sz w:val="24"/>
          <w:szCs w:val="24"/>
        </w:rPr>
        <w:t>作出</w:t>
      </w:r>
      <w:proofErr w:type="gramEnd"/>
      <w:r w:rsidRPr="00BF6A95">
        <w:rPr>
          <w:rFonts w:ascii="Times New Roman" w:eastAsia="宋体" w:hAnsi="宋体"/>
          <w:sz w:val="24"/>
          <w:szCs w:val="24"/>
        </w:rPr>
        <w:t>了奠基性的重大贡献。据此可知</w:t>
      </w:r>
      <w:r w:rsidRPr="00BF6A95">
        <w:rPr>
          <w:rFonts w:ascii="Times New Roman" w:eastAsia="宋体" w:hAnsi="宋体"/>
          <w:sz w:val="24"/>
          <w:szCs w:val="24"/>
        </w:rPr>
        <w:t>(</w:t>
      </w:r>
      <w:r w:rsidRPr="00BF6A95">
        <w:rPr>
          <w:rFonts w:ascii="Times New Roman" w:eastAsia="宋体" w:hAnsi="宋体"/>
          <w:sz w:val="24"/>
          <w:szCs w:val="24"/>
        </w:rPr>
        <w:t xml:space="preserve">　　</w:t>
      </w:r>
      <w:r w:rsidRPr="00BF6A95">
        <w:rPr>
          <w:rFonts w:ascii="Times New Roman" w:eastAsia="宋体" w:hAnsi="宋体"/>
          <w:sz w:val="24"/>
          <w:szCs w:val="24"/>
        </w:rPr>
        <w:t>)</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A</w:t>
      </w:r>
      <w:r w:rsidRPr="00BF6A95">
        <w:rPr>
          <w:rFonts w:ascii="Times New Roman" w:eastAsia="宋体" w:hAnsi="Times New Roman" w:cs="Times New Roman"/>
          <w:sz w:val="24"/>
          <w:szCs w:val="24"/>
        </w:rPr>
        <w:t>.</w:t>
      </w:r>
      <w:r w:rsidRPr="00BF6A95">
        <w:rPr>
          <w:rFonts w:ascii="Times New Roman" w:eastAsia="宋体" w:hAnsi="宋体"/>
          <w:sz w:val="24"/>
          <w:szCs w:val="24"/>
        </w:rPr>
        <w:t>中</w:t>
      </w:r>
      <w:proofErr w:type="gramStart"/>
      <w:r w:rsidRPr="00BF6A95">
        <w:rPr>
          <w:rFonts w:ascii="Times New Roman" w:eastAsia="宋体" w:hAnsi="宋体"/>
          <w:sz w:val="24"/>
          <w:szCs w:val="24"/>
        </w:rPr>
        <w:t>希文明</w:t>
      </w:r>
      <w:proofErr w:type="gramEnd"/>
      <w:r w:rsidRPr="00BF6A95">
        <w:rPr>
          <w:rFonts w:ascii="Times New Roman" w:eastAsia="宋体" w:hAnsi="宋体"/>
          <w:sz w:val="24"/>
          <w:szCs w:val="24"/>
        </w:rPr>
        <w:t>在两千多年前交流频繁</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B</w:t>
      </w:r>
      <w:r w:rsidRPr="00BF6A95">
        <w:rPr>
          <w:rFonts w:ascii="Times New Roman" w:eastAsia="宋体" w:hAnsi="Times New Roman" w:cs="Times New Roman"/>
          <w:sz w:val="24"/>
          <w:szCs w:val="24"/>
        </w:rPr>
        <w:t>.</w:t>
      </w:r>
      <w:r w:rsidRPr="00BF6A95">
        <w:rPr>
          <w:rFonts w:ascii="Times New Roman" w:eastAsia="宋体" w:hAnsi="宋体"/>
          <w:sz w:val="24"/>
          <w:szCs w:val="24"/>
        </w:rPr>
        <w:t>中</w:t>
      </w:r>
      <w:proofErr w:type="gramStart"/>
      <w:r w:rsidRPr="00BF6A95">
        <w:rPr>
          <w:rFonts w:ascii="Times New Roman" w:eastAsia="宋体" w:hAnsi="宋体"/>
          <w:sz w:val="24"/>
          <w:szCs w:val="24"/>
        </w:rPr>
        <w:t>希文明</w:t>
      </w:r>
      <w:proofErr w:type="gramEnd"/>
      <w:r w:rsidRPr="00BF6A95">
        <w:rPr>
          <w:rFonts w:ascii="Times New Roman" w:eastAsia="宋体" w:hAnsi="宋体"/>
          <w:sz w:val="24"/>
          <w:szCs w:val="24"/>
        </w:rPr>
        <w:t>是当时世界上最先进的文明</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C</w:t>
      </w:r>
      <w:r w:rsidRPr="00BF6A95">
        <w:rPr>
          <w:rFonts w:ascii="Times New Roman" w:eastAsia="宋体" w:hAnsi="Times New Roman" w:cs="Times New Roman"/>
          <w:sz w:val="24"/>
          <w:szCs w:val="24"/>
        </w:rPr>
        <w:t>.</w:t>
      </w:r>
      <w:r w:rsidRPr="00BF6A95">
        <w:rPr>
          <w:rFonts w:ascii="Times New Roman" w:eastAsia="宋体" w:hAnsi="宋体"/>
          <w:sz w:val="24"/>
          <w:szCs w:val="24"/>
        </w:rPr>
        <w:t>中</w:t>
      </w:r>
      <w:proofErr w:type="gramStart"/>
      <w:r w:rsidRPr="00BF6A95">
        <w:rPr>
          <w:rFonts w:ascii="Times New Roman" w:eastAsia="宋体" w:hAnsi="宋体"/>
          <w:sz w:val="24"/>
          <w:szCs w:val="24"/>
        </w:rPr>
        <w:t>希文明</w:t>
      </w:r>
      <w:proofErr w:type="gramEnd"/>
      <w:r w:rsidRPr="00BF6A95">
        <w:rPr>
          <w:rFonts w:ascii="Times New Roman" w:eastAsia="宋体" w:hAnsi="宋体"/>
          <w:sz w:val="24"/>
          <w:szCs w:val="24"/>
        </w:rPr>
        <w:t>发展历程始终未中断过</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D</w:t>
      </w:r>
      <w:r w:rsidRPr="00BF6A95">
        <w:rPr>
          <w:rFonts w:ascii="Times New Roman" w:eastAsia="宋体" w:hAnsi="Times New Roman" w:cs="Times New Roman"/>
          <w:sz w:val="24"/>
          <w:szCs w:val="24"/>
        </w:rPr>
        <w:t>.</w:t>
      </w:r>
      <w:r w:rsidRPr="00BF6A95">
        <w:rPr>
          <w:rFonts w:ascii="Times New Roman" w:eastAsia="宋体" w:hAnsi="宋体"/>
          <w:sz w:val="24"/>
          <w:szCs w:val="24"/>
        </w:rPr>
        <w:t>中</w:t>
      </w:r>
      <w:proofErr w:type="gramStart"/>
      <w:r w:rsidRPr="00BF6A95">
        <w:rPr>
          <w:rFonts w:ascii="Times New Roman" w:eastAsia="宋体" w:hAnsi="宋体"/>
          <w:sz w:val="24"/>
          <w:szCs w:val="24"/>
        </w:rPr>
        <w:t>希文明</w:t>
      </w:r>
      <w:proofErr w:type="gramEnd"/>
      <w:r w:rsidRPr="00BF6A95">
        <w:rPr>
          <w:rFonts w:ascii="Times New Roman" w:eastAsia="宋体" w:hAnsi="宋体"/>
          <w:sz w:val="24"/>
          <w:szCs w:val="24"/>
        </w:rPr>
        <w:t>历史悠久对世界有重大影响</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答案</w:t>
      </w:r>
      <w:r w:rsidRPr="00BF6A95">
        <w:rPr>
          <w:rFonts w:ascii="Times New Roman" w:eastAsia="宋体" w:hAnsi="宋体"/>
          <w:sz w:val="24"/>
          <w:szCs w:val="24"/>
        </w:rPr>
        <w:t>D</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lastRenderedPageBreak/>
        <w:t>解析</w:t>
      </w:r>
      <w:r w:rsidRPr="00BF6A95">
        <w:rPr>
          <w:rFonts w:ascii="Times New Roman" w:eastAsia="楷体" w:hAnsi="楷体"/>
          <w:sz w:val="24"/>
          <w:szCs w:val="24"/>
        </w:rPr>
        <w:t>题干材料</w:t>
      </w:r>
      <w:r w:rsidRPr="00BF6A95">
        <w:rPr>
          <w:rFonts w:ascii="Times New Roman" w:eastAsia="宋体" w:hAnsi="Times New Roman" w:cs="Times New Roman"/>
          <w:sz w:val="24"/>
          <w:szCs w:val="24"/>
        </w:rPr>
        <w:t>“</w:t>
      </w:r>
      <w:r w:rsidRPr="00BF6A95">
        <w:rPr>
          <w:rFonts w:ascii="Times New Roman" w:eastAsia="宋体" w:hAnsi="宋体"/>
          <w:sz w:val="24"/>
          <w:szCs w:val="24"/>
        </w:rPr>
        <w:t>2</w:t>
      </w:r>
      <w:r w:rsidRPr="00BF6A95">
        <w:rPr>
          <w:rFonts w:ascii="Times New Roman" w:eastAsia="楷体" w:hAnsi="楷体"/>
          <w:sz w:val="24"/>
          <w:szCs w:val="24"/>
        </w:rPr>
        <w:t xml:space="preserve"> </w:t>
      </w:r>
      <w:r w:rsidRPr="00BF6A95">
        <w:rPr>
          <w:rFonts w:ascii="Times New Roman" w:eastAsia="宋体" w:hAnsi="宋体"/>
          <w:sz w:val="24"/>
          <w:szCs w:val="24"/>
        </w:rPr>
        <w:t>000</w:t>
      </w:r>
      <w:r w:rsidRPr="00BF6A95">
        <w:rPr>
          <w:rFonts w:ascii="Times New Roman" w:eastAsia="楷体" w:hAnsi="楷体"/>
          <w:sz w:val="24"/>
          <w:szCs w:val="24"/>
        </w:rPr>
        <w:t>多年前</w:t>
      </w:r>
      <w:r w:rsidRPr="00BF6A95">
        <w:rPr>
          <w:rFonts w:ascii="Times New Roman" w:eastAsia="宋体" w:hAnsi="Times New Roman" w:cs="Times New Roman"/>
          <w:sz w:val="24"/>
          <w:szCs w:val="24"/>
        </w:rPr>
        <w:t>”</w:t>
      </w:r>
      <w:r w:rsidRPr="00BF6A95">
        <w:rPr>
          <w:rFonts w:ascii="Times New Roman" w:eastAsia="楷体" w:hAnsi="楷体"/>
          <w:sz w:val="24"/>
          <w:szCs w:val="24"/>
        </w:rPr>
        <w:t>说明中</w:t>
      </w:r>
      <w:proofErr w:type="gramStart"/>
      <w:r w:rsidRPr="00BF6A95">
        <w:rPr>
          <w:rFonts w:ascii="Times New Roman" w:eastAsia="楷体" w:hAnsi="楷体"/>
          <w:sz w:val="24"/>
          <w:szCs w:val="24"/>
        </w:rPr>
        <w:t>希文明</w:t>
      </w:r>
      <w:proofErr w:type="gramEnd"/>
      <w:r w:rsidRPr="00BF6A95">
        <w:rPr>
          <w:rFonts w:ascii="Times New Roman" w:eastAsia="楷体" w:hAnsi="楷体"/>
          <w:sz w:val="24"/>
          <w:szCs w:val="24"/>
        </w:rPr>
        <w:t>历史悠久</w:t>
      </w:r>
      <w:r w:rsidRPr="00BF6A95">
        <w:rPr>
          <w:rFonts w:ascii="Times New Roman" w:eastAsia="宋体" w:hAnsi="宋体"/>
          <w:sz w:val="24"/>
          <w:szCs w:val="24"/>
        </w:rPr>
        <w:t>,</w:t>
      </w:r>
      <w:r w:rsidRPr="00BF6A95">
        <w:rPr>
          <w:rFonts w:ascii="Times New Roman" w:eastAsia="宋体" w:hAnsi="Times New Roman" w:cs="Times New Roman"/>
          <w:sz w:val="24"/>
          <w:szCs w:val="24"/>
        </w:rPr>
        <w:t>“</w:t>
      </w:r>
      <w:r w:rsidRPr="00BF6A95">
        <w:rPr>
          <w:rFonts w:ascii="Times New Roman" w:eastAsia="楷体" w:hAnsi="楷体"/>
          <w:sz w:val="24"/>
          <w:szCs w:val="24"/>
        </w:rPr>
        <w:t>交相辉映</w:t>
      </w:r>
      <w:r w:rsidRPr="00BF6A95">
        <w:rPr>
          <w:rFonts w:ascii="Times New Roman" w:eastAsia="宋体" w:hAnsi="Times New Roman" w:cs="Times New Roman"/>
          <w:sz w:val="24"/>
          <w:szCs w:val="24"/>
        </w:rPr>
        <w:t>”</w:t>
      </w:r>
      <w:r w:rsidRPr="00BF6A95">
        <w:rPr>
          <w:rFonts w:ascii="Times New Roman" w:eastAsia="楷体" w:hAnsi="楷体"/>
          <w:sz w:val="24"/>
          <w:szCs w:val="24"/>
        </w:rPr>
        <w:t>和</w:t>
      </w:r>
      <w:r w:rsidRPr="00BF6A95">
        <w:rPr>
          <w:rFonts w:ascii="Times New Roman" w:eastAsia="宋体" w:hAnsi="Times New Roman" w:cs="Times New Roman"/>
          <w:sz w:val="24"/>
          <w:szCs w:val="24"/>
        </w:rPr>
        <w:t>“</w:t>
      </w:r>
      <w:r w:rsidRPr="00BF6A95">
        <w:rPr>
          <w:rFonts w:ascii="Times New Roman" w:eastAsia="楷体" w:hAnsi="楷体"/>
          <w:sz w:val="24"/>
          <w:szCs w:val="24"/>
        </w:rPr>
        <w:t>为人类文明演进</w:t>
      </w:r>
      <w:proofErr w:type="gramStart"/>
      <w:r w:rsidRPr="00BF6A95">
        <w:rPr>
          <w:rFonts w:ascii="Times New Roman" w:eastAsia="楷体" w:hAnsi="楷体"/>
          <w:sz w:val="24"/>
          <w:szCs w:val="24"/>
        </w:rPr>
        <w:t>作出</w:t>
      </w:r>
      <w:proofErr w:type="gramEnd"/>
      <w:r w:rsidRPr="00BF6A95">
        <w:rPr>
          <w:rFonts w:ascii="Times New Roman" w:eastAsia="楷体" w:hAnsi="楷体"/>
          <w:sz w:val="24"/>
          <w:szCs w:val="24"/>
        </w:rPr>
        <w:t>了奠基性的重大贡献</w:t>
      </w:r>
      <w:r w:rsidRPr="00BF6A95">
        <w:rPr>
          <w:rFonts w:ascii="Times New Roman" w:eastAsia="宋体" w:hAnsi="Times New Roman" w:cs="Times New Roman"/>
          <w:sz w:val="24"/>
          <w:szCs w:val="24"/>
        </w:rPr>
        <w:t>”</w:t>
      </w:r>
      <w:r w:rsidRPr="00BF6A95">
        <w:rPr>
          <w:rFonts w:ascii="Times New Roman" w:eastAsia="楷体" w:hAnsi="楷体"/>
          <w:sz w:val="24"/>
          <w:szCs w:val="24"/>
        </w:rPr>
        <w:t>说明中</w:t>
      </w:r>
      <w:proofErr w:type="gramStart"/>
      <w:r w:rsidRPr="00BF6A95">
        <w:rPr>
          <w:rFonts w:ascii="Times New Roman" w:eastAsia="楷体" w:hAnsi="楷体"/>
          <w:sz w:val="24"/>
          <w:szCs w:val="24"/>
        </w:rPr>
        <w:t>希文明</w:t>
      </w:r>
      <w:proofErr w:type="gramEnd"/>
      <w:r w:rsidRPr="00BF6A95">
        <w:rPr>
          <w:rFonts w:ascii="Times New Roman" w:eastAsia="楷体" w:hAnsi="楷体"/>
          <w:sz w:val="24"/>
          <w:szCs w:val="24"/>
        </w:rPr>
        <w:t>取得了辉煌成果</w:t>
      </w:r>
      <w:r w:rsidRPr="00BF6A95">
        <w:rPr>
          <w:rFonts w:ascii="Times New Roman" w:eastAsia="宋体" w:hAnsi="宋体"/>
          <w:sz w:val="24"/>
          <w:szCs w:val="24"/>
        </w:rPr>
        <w:t>,</w:t>
      </w:r>
      <w:r w:rsidRPr="00BF6A95">
        <w:rPr>
          <w:rFonts w:ascii="Times New Roman" w:eastAsia="楷体" w:hAnsi="楷体"/>
          <w:sz w:val="24"/>
          <w:szCs w:val="24"/>
        </w:rPr>
        <w:t>对世界文明发展</w:t>
      </w:r>
      <w:proofErr w:type="gramStart"/>
      <w:r w:rsidRPr="00BF6A95">
        <w:rPr>
          <w:rFonts w:ascii="Times New Roman" w:eastAsia="楷体" w:hAnsi="楷体"/>
          <w:sz w:val="24"/>
          <w:szCs w:val="24"/>
        </w:rPr>
        <w:t>作出</w:t>
      </w:r>
      <w:proofErr w:type="gramEnd"/>
      <w:r w:rsidRPr="00BF6A95">
        <w:rPr>
          <w:rFonts w:ascii="Times New Roman" w:eastAsia="楷体" w:hAnsi="楷体"/>
          <w:sz w:val="24"/>
          <w:szCs w:val="24"/>
        </w:rPr>
        <w:t>了重大贡献</w:t>
      </w:r>
      <w:r w:rsidRPr="00BF6A95">
        <w:rPr>
          <w:rFonts w:ascii="Times New Roman" w:eastAsia="宋体" w:hAnsi="宋体"/>
          <w:sz w:val="24"/>
          <w:szCs w:val="24"/>
        </w:rPr>
        <w:t>,D</w:t>
      </w:r>
      <w:r w:rsidRPr="00BF6A95">
        <w:rPr>
          <w:rFonts w:ascii="Times New Roman" w:eastAsia="楷体" w:hAnsi="楷体"/>
          <w:sz w:val="24"/>
          <w:szCs w:val="24"/>
        </w:rPr>
        <w:t>项正确</w:t>
      </w:r>
      <w:r w:rsidRPr="00BF6A95">
        <w:rPr>
          <w:rFonts w:ascii="Times New Roman" w:eastAsia="宋体" w:hAnsi="宋体"/>
          <w:sz w:val="24"/>
          <w:szCs w:val="24"/>
        </w:rPr>
        <w:t>;</w:t>
      </w:r>
      <w:r w:rsidRPr="00BF6A95">
        <w:rPr>
          <w:rFonts w:ascii="Times New Roman" w:eastAsia="楷体" w:hAnsi="楷体"/>
          <w:sz w:val="24"/>
          <w:szCs w:val="24"/>
        </w:rPr>
        <w:t>题</w:t>
      </w:r>
      <w:proofErr w:type="gramStart"/>
      <w:r w:rsidRPr="00BF6A95">
        <w:rPr>
          <w:rFonts w:ascii="Times New Roman" w:eastAsia="楷体" w:hAnsi="楷体"/>
          <w:sz w:val="24"/>
          <w:szCs w:val="24"/>
        </w:rPr>
        <w:t>干材料</w:t>
      </w:r>
      <w:proofErr w:type="gramEnd"/>
      <w:r w:rsidRPr="00BF6A95">
        <w:rPr>
          <w:rFonts w:ascii="Times New Roman" w:eastAsia="楷体" w:hAnsi="楷体"/>
          <w:sz w:val="24"/>
          <w:szCs w:val="24"/>
        </w:rPr>
        <w:t>只提到古代中</w:t>
      </w:r>
      <w:proofErr w:type="gramStart"/>
      <w:r w:rsidRPr="00BF6A95">
        <w:rPr>
          <w:rFonts w:ascii="Times New Roman" w:eastAsia="楷体" w:hAnsi="楷体"/>
          <w:sz w:val="24"/>
          <w:szCs w:val="24"/>
        </w:rPr>
        <w:t>希文明</w:t>
      </w:r>
      <w:proofErr w:type="gramEnd"/>
      <w:r w:rsidRPr="00BF6A95">
        <w:rPr>
          <w:rFonts w:ascii="Times New Roman" w:eastAsia="楷体" w:hAnsi="楷体"/>
          <w:sz w:val="24"/>
          <w:szCs w:val="24"/>
        </w:rPr>
        <w:t>成果辉煌</w:t>
      </w:r>
      <w:r w:rsidRPr="00BF6A95">
        <w:rPr>
          <w:rFonts w:ascii="Times New Roman" w:eastAsia="宋体" w:hAnsi="宋体"/>
          <w:sz w:val="24"/>
          <w:szCs w:val="24"/>
        </w:rPr>
        <w:t>,</w:t>
      </w:r>
      <w:r w:rsidRPr="00BF6A95">
        <w:rPr>
          <w:rFonts w:ascii="Times New Roman" w:eastAsia="楷体" w:hAnsi="楷体"/>
          <w:sz w:val="24"/>
          <w:szCs w:val="24"/>
        </w:rPr>
        <w:t>未提及双方交流情况</w:t>
      </w:r>
      <w:r w:rsidRPr="00BF6A95">
        <w:rPr>
          <w:rFonts w:ascii="Times New Roman" w:eastAsia="宋体" w:hAnsi="宋体"/>
          <w:sz w:val="24"/>
          <w:szCs w:val="24"/>
        </w:rPr>
        <w:t>,</w:t>
      </w:r>
      <w:r w:rsidRPr="00BF6A95">
        <w:rPr>
          <w:rFonts w:ascii="Times New Roman" w:eastAsia="楷体" w:hAnsi="楷体"/>
          <w:sz w:val="24"/>
          <w:szCs w:val="24"/>
        </w:rPr>
        <w:t>排除</w:t>
      </w:r>
      <w:r w:rsidRPr="00BF6A95">
        <w:rPr>
          <w:rFonts w:ascii="Times New Roman" w:eastAsia="宋体" w:hAnsi="宋体"/>
          <w:sz w:val="24"/>
          <w:szCs w:val="24"/>
        </w:rPr>
        <w:t>A</w:t>
      </w:r>
      <w:r w:rsidRPr="00BF6A95">
        <w:rPr>
          <w:rFonts w:ascii="Times New Roman" w:eastAsia="楷体" w:hAnsi="楷体"/>
          <w:sz w:val="24"/>
          <w:szCs w:val="24"/>
        </w:rPr>
        <w:t>项</w:t>
      </w:r>
      <w:r w:rsidRPr="00BF6A95">
        <w:rPr>
          <w:rFonts w:ascii="Times New Roman" w:eastAsia="宋体" w:hAnsi="宋体"/>
          <w:sz w:val="24"/>
          <w:szCs w:val="24"/>
        </w:rPr>
        <w:t>;</w:t>
      </w:r>
      <w:r w:rsidRPr="00BF6A95">
        <w:rPr>
          <w:rFonts w:ascii="Times New Roman" w:eastAsia="宋体" w:hAnsi="Times New Roman" w:cs="Times New Roman"/>
          <w:sz w:val="24"/>
          <w:szCs w:val="24"/>
        </w:rPr>
        <w:t>“</w:t>
      </w:r>
      <w:r w:rsidRPr="00BF6A95">
        <w:rPr>
          <w:rFonts w:ascii="Times New Roman" w:eastAsia="楷体" w:hAnsi="楷体"/>
          <w:sz w:val="24"/>
          <w:szCs w:val="24"/>
        </w:rPr>
        <w:t>最先进</w:t>
      </w:r>
      <w:r w:rsidRPr="00BF6A95">
        <w:rPr>
          <w:rFonts w:ascii="Times New Roman" w:eastAsia="宋体" w:hAnsi="Times New Roman" w:cs="Times New Roman"/>
          <w:sz w:val="24"/>
          <w:szCs w:val="24"/>
        </w:rPr>
        <w:t>”</w:t>
      </w:r>
      <w:r w:rsidRPr="00BF6A95">
        <w:rPr>
          <w:rFonts w:ascii="Times New Roman" w:eastAsia="楷体" w:hAnsi="楷体"/>
          <w:sz w:val="24"/>
          <w:szCs w:val="24"/>
        </w:rPr>
        <w:t>的说法不恰当</w:t>
      </w:r>
      <w:r w:rsidRPr="00BF6A95">
        <w:rPr>
          <w:rFonts w:ascii="Times New Roman" w:eastAsia="宋体" w:hAnsi="宋体"/>
          <w:sz w:val="24"/>
          <w:szCs w:val="24"/>
        </w:rPr>
        <w:t>,</w:t>
      </w:r>
      <w:r w:rsidRPr="00BF6A95">
        <w:rPr>
          <w:rFonts w:ascii="Times New Roman" w:eastAsia="楷体" w:hAnsi="楷体"/>
          <w:sz w:val="24"/>
          <w:szCs w:val="24"/>
        </w:rPr>
        <w:t>排除</w:t>
      </w:r>
      <w:r w:rsidRPr="00BF6A95">
        <w:rPr>
          <w:rFonts w:ascii="Times New Roman" w:eastAsia="宋体" w:hAnsi="宋体"/>
          <w:sz w:val="24"/>
          <w:szCs w:val="24"/>
        </w:rPr>
        <w:t>B</w:t>
      </w:r>
      <w:r w:rsidRPr="00BF6A95">
        <w:rPr>
          <w:rFonts w:ascii="Times New Roman" w:eastAsia="楷体" w:hAnsi="楷体"/>
          <w:sz w:val="24"/>
          <w:szCs w:val="24"/>
        </w:rPr>
        <w:t>项</w:t>
      </w:r>
      <w:r w:rsidRPr="00BF6A95">
        <w:rPr>
          <w:rFonts w:ascii="Times New Roman" w:eastAsia="宋体" w:hAnsi="宋体"/>
          <w:sz w:val="24"/>
          <w:szCs w:val="24"/>
        </w:rPr>
        <w:t>;</w:t>
      </w:r>
      <w:r w:rsidRPr="00BF6A95">
        <w:rPr>
          <w:rFonts w:ascii="Times New Roman" w:eastAsia="楷体" w:hAnsi="楷体"/>
          <w:sz w:val="24"/>
          <w:szCs w:val="24"/>
        </w:rPr>
        <w:t>中华文化绵延不绝</w:t>
      </w:r>
      <w:r w:rsidRPr="00BF6A95">
        <w:rPr>
          <w:rFonts w:ascii="Times New Roman" w:eastAsia="宋体" w:hAnsi="宋体"/>
          <w:sz w:val="24"/>
          <w:szCs w:val="24"/>
        </w:rPr>
        <w:t>,</w:t>
      </w:r>
      <w:r w:rsidRPr="00BF6A95">
        <w:rPr>
          <w:rFonts w:ascii="Times New Roman" w:eastAsia="楷体" w:hAnsi="楷体"/>
          <w:sz w:val="24"/>
          <w:szCs w:val="24"/>
        </w:rPr>
        <w:t>传承至今</w:t>
      </w:r>
      <w:r w:rsidRPr="00BF6A95">
        <w:rPr>
          <w:rFonts w:ascii="Times New Roman" w:eastAsia="宋体" w:hAnsi="宋体"/>
          <w:sz w:val="24"/>
          <w:szCs w:val="24"/>
        </w:rPr>
        <w:t>,</w:t>
      </w:r>
      <w:r w:rsidRPr="00BF6A95">
        <w:rPr>
          <w:rFonts w:ascii="Times New Roman" w:eastAsia="楷体" w:hAnsi="楷体"/>
          <w:sz w:val="24"/>
          <w:szCs w:val="24"/>
        </w:rPr>
        <w:t>具有连续性</w:t>
      </w:r>
      <w:r w:rsidRPr="00BF6A95">
        <w:rPr>
          <w:rFonts w:ascii="Times New Roman" w:eastAsia="宋体" w:hAnsi="宋体"/>
          <w:sz w:val="24"/>
          <w:szCs w:val="24"/>
        </w:rPr>
        <w:t>,</w:t>
      </w:r>
      <w:r w:rsidRPr="00BF6A95">
        <w:rPr>
          <w:rFonts w:ascii="Times New Roman" w:eastAsia="楷体" w:hAnsi="楷体"/>
          <w:sz w:val="24"/>
          <w:szCs w:val="24"/>
        </w:rPr>
        <w:t>但古代希腊</w:t>
      </w:r>
      <w:proofErr w:type="gramStart"/>
      <w:r w:rsidRPr="00BF6A95">
        <w:rPr>
          <w:rFonts w:ascii="Times New Roman" w:eastAsia="楷体" w:hAnsi="楷体"/>
          <w:sz w:val="24"/>
          <w:szCs w:val="24"/>
        </w:rPr>
        <w:t>文明因为</w:t>
      </w:r>
      <w:proofErr w:type="gramEnd"/>
      <w:r w:rsidRPr="00BF6A95">
        <w:rPr>
          <w:rFonts w:ascii="Times New Roman" w:eastAsia="楷体" w:hAnsi="楷体"/>
          <w:sz w:val="24"/>
          <w:szCs w:val="24"/>
        </w:rPr>
        <w:t>外敌入侵等原因出现了文化断层</w:t>
      </w:r>
      <w:r w:rsidRPr="00BF6A95">
        <w:rPr>
          <w:rFonts w:ascii="Times New Roman" w:eastAsia="宋体" w:hAnsi="宋体"/>
          <w:sz w:val="24"/>
          <w:szCs w:val="24"/>
        </w:rPr>
        <w:t>,</w:t>
      </w:r>
      <w:r w:rsidRPr="00BF6A95">
        <w:rPr>
          <w:rFonts w:ascii="Times New Roman" w:eastAsia="楷体" w:hAnsi="楷体"/>
          <w:sz w:val="24"/>
          <w:szCs w:val="24"/>
        </w:rPr>
        <w:t>排除</w:t>
      </w:r>
      <w:r w:rsidRPr="00BF6A95">
        <w:rPr>
          <w:rFonts w:ascii="Times New Roman" w:eastAsia="宋体" w:hAnsi="宋体"/>
          <w:sz w:val="24"/>
          <w:szCs w:val="24"/>
        </w:rPr>
        <w:t>C</w:t>
      </w:r>
      <w:r w:rsidRPr="00BF6A95">
        <w:rPr>
          <w:rFonts w:ascii="Times New Roman" w:eastAsia="楷体" w:hAnsi="楷体"/>
          <w:sz w:val="24"/>
          <w:szCs w:val="24"/>
        </w:rPr>
        <w:t>项。</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Times New Roman"/>
          <w:b/>
          <w:sz w:val="24"/>
          <w:szCs w:val="24"/>
        </w:rPr>
        <w:t>3</w:t>
      </w:r>
      <w:r w:rsidRPr="00BF6A95">
        <w:rPr>
          <w:rFonts w:ascii="Times New Roman" w:eastAsia="宋体" w:hAnsi="Times New Roman" w:cs="Times New Roman"/>
          <w:sz w:val="24"/>
          <w:szCs w:val="24"/>
        </w:rPr>
        <w:t>.“</w:t>
      </w:r>
      <w:r w:rsidRPr="00BF6A95">
        <w:rPr>
          <w:rFonts w:ascii="Times New Roman" w:eastAsia="宋体" w:hAnsi="宋体"/>
          <w:sz w:val="24"/>
          <w:szCs w:val="24"/>
        </w:rPr>
        <w:t>国家是人民通过社会契约而结成的。国家维护一切缔约者的自由、平等、生命、财产</w:t>
      </w:r>
      <w:r w:rsidRPr="00BF6A95">
        <w:rPr>
          <w:rFonts w:ascii="Times New Roman" w:eastAsia="宋体" w:hAnsi="宋体"/>
          <w:sz w:val="24"/>
          <w:szCs w:val="24"/>
        </w:rPr>
        <w:t>,</w:t>
      </w:r>
      <w:r w:rsidRPr="00BF6A95">
        <w:rPr>
          <w:rFonts w:ascii="Times New Roman" w:eastAsia="宋体" w:hAnsi="宋体"/>
          <w:sz w:val="24"/>
          <w:szCs w:val="24"/>
        </w:rPr>
        <w:t>国家对任何人都是平等的。</w:t>
      </w:r>
      <w:r w:rsidRPr="00BF6A95">
        <w:rPr>
          <w:rFonts w:ascii="Times New Roman" w:eastAsia="宋体" w:hAnsi="Times New Roman" w:cs="Times New Roman"/>
          <w:sz w:val="24"/>
          <w:szCs w:val="24"/>
        </w:rPr>
        <w:t>”</w:t>
      </w:r>
      <w:r w:rsidRPr="00BF6A95">
        <w:rPr>
          <w:rFonts w:ascii="Times New Roman" w:eastAsia="宋体" w:hAnsi="宋体"/>
          <w:sz w:val="24"/>
          <w:szCs w:val="24"/>
        </w:rPr>
        <w:t>这个观点</w:t>
      </w:r>
      <w:r w:rsidRPr="00BF6A95">
        <w:rPr>
          <w:rFonts w:ascii="Times New Roman" w:eastAsia="宋体" w:hAnsi="宋体"/>
          <w:sz w:val="24"/>
          <w:szCs w:val="24"/>
        </w:rPr>
        <w:t>(</w:t>
      </w:r>
      <w:r w:rsidRPr="00BF6A95">
        <w:rPr>
          <w:rFonts w:ascii="Times New Roman" w:eastAsia="宋体" w:hAnsi="宋体"/>
          <w:sz w:val="24"/>
          <w:szCs w:val="24"/>
        </w:rPr>
        <w:t xml:space="preserve">　　</w:t>
      </w:r>
      <w:r w:rsidRPr="00BF6A95">
        <w:rPr>
          <w:rFonts w:ascii="Times New Roman" w:eastAsia="宋体" w:hAnsi="宋体"/>
          <w:sz w:val="24"/>
          <w:szCs w:val="24"/>
        </w:rPr>
        <w:t>)</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A</w:t>
      </w:r>
      <w:r w:rsidRPr="00BF6A95">
        <w:rPr>
          <w:rFonts w:ascii="Times New Roman" w:eastAsia="宋体" w:hAnsi="Times New Roman" w:cs="Times New Roman"/>
          <w:sz w:val="24"/>
          <w:szCs w:val="24"/>
        </w:rPr>
        <w:t>.</w:t>
      </w:r>
      <w:r w:rsidRPr="00BF6A95">
        <w:rPr>
          <w:rFonts w:ascii="Times New Roman" w:eastAsia="宋体" w:hAnsi="宋体"/>
          <w:sz w:val="24"/>
          <w:szCs w:val="24"/>
        </w:rPr>
        <w:t>揭示了国家的历史起源</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B</w:t>
      </w:r>
      <w:r w:rsidRPr="00BF6A95">
        <w:rPr>
          <w:rFonts w:ascii="Times New Roman" w:eastAsia="宋体" w:hAnsi="Times New Roman" w:cs="Times New Roman"/>
          <w:sz w:val="24"/>
          <w:szCs w:val="24"/>
        </w:rPr>
        <w:t>.</w:t>
      </w:r>
      <w:r w:rsidRPr="00BF6A95">
        <w:rPr>
          <w:rFonts w:ascii="Times New Roman" w:eastAsia="宋体" w:hAnsi="宋体"/>
          <w:sz w:val="24"/>
          <w:szCs w:val="24"/>
        </w:rPr>
        <w:t>揭示了所有国家的共同职能</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C</w:t>
      </w:r>
      <w:r w:rsidRPr="00BF6A95">
        <w:rPr>
          <w:rFonts w:ascii="Times New Roman" w:eastAsia="宋体" w:hAnsi="Times New Roman" w:cs="Times New Roman"/>
          <w:sz w:val="24"/>
          <w:szCs w:val="24"/>
        </w:rPr>
        <w:t>.</w:t>
      </w:r>
      <w:r w:rsidRPr="00BF6A95">
        <w:rPr>
          <w:rFonts w:ascii="Times New Roman" w:eastAsia="宋体" w:hAnsi="宋体"/>
          <w:sz w:val="24"/>
          <w:szCs w:val="24"/>
        </w:rPr>
        <w:t>确认了公民在国家中的真实地位</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D</w:t>
      </w:r>
      <w:r w:rsidRPr="00BF6A95">
        <w:rPr>
          <w:rFonts w:ascii="Times New Roman" w:eastAsia="宋体" w:hAnsi="Times New Roman" w:cs="Times New Roman"/>
          <w:sz w:val="24"/>
          <w:szCs w:val="24"/>
        </w:rPr>
        <w:t>.</w:t>
      </w:r>
      <w:r w:rsidRPr="00BF6A95">
        <w:rPr>
          <w:rFonts w:ascii="Times New Roman" w:eastAsia="宋体" w:hAnsi="宋体"/>
          <w:sz w:val="24"/>
          <w:szCs w:val="24"/>
        </w:rPr>
        <w:t>掩盖了国家的阶级本质</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答案</w:t>
      </w:r>
      <w:r w:rsidRPr="00BF6A95">
        <w:rPr>
          <w:rFonts w:ascii="Times New Roman" w:eastAsia="宋体" w:hAnsi="宋体"/>
          <w:sz w:val="24"/>
          <w:szCs w:val="24"/>
        </w:rPr>
        <w:t>D</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解析</w:t>
      </w:r>
      <w:r w:rsidRPr="00BF6A95">
        <w:rPr>
          <w:rFonts w:ascii="Times New Roman" w:eastAsia="楷体" w:hAnsi="楷体"/>
          <w:sz w:val="24"/>
          <w:szCs w:val="24"/>
        </w:rPr>
        <w:t>国家是经济上占统治地位的阶级进行阶级统治的工具</w:t>
      </w:r>
      <w:r w:rsidRPr="00BF6A95">
        <w:rPr>
          <w:rFonts w:ascii="Times New Roman" w:eastAsia="宋体" w:hAnsi="宋体"/>
          <w:sz w:val="24"/>
          <w:szCs w:val="24"/>
        </w:rPr>
        <w:t>,</w:t>
      </w:r>
      <w:r w:rsidRPr="00BF6A95">
        <w:rPr>
          <w:rFonts w:ascii="Times New Roman" w:eastAsia="楷体" w:hAnsi="楷体"/>
          <w:sz w:val="24"/>
          <w:szCs w:val="24"/>
        </w:rPr>
        <w:t>阶级性是国家的根本属性。题</w:t>
      </w:r>
      <w:proofErr w:type="gramStart"/>
      <w:r w:rsidRPr="00BF6A95">
        <w:rPr>
          <w:rFonts w:ascii="Times New Roman" w:eastAsia="楷体" w:hAnsi="楷体"/>
          <w:sz w:val="24"/>
          <w:szCs w:val="24"/>
        </w:rPr>
        <w:t>干材料</w:t>
      </w:r>
      <w:proofErr w:type="gramEnd"/>
      <w:r w:rsidRPr="00BF6A95">
        <w:rPr>
          <w:rFonts w:ascii="Times New Roman" w:eastAsia="楷体" w:hAnsi="楷体"/>
          <w:sz w:val="24"/>
          <w:szCs w:val="24"/>
        </w:rPr>
        <w:t>的观点掩盖了国家的阶级本质</w:t>
      </w:r>
      <w:r w:rsidRPr="00BF6A95">
        <w:rPr>
          <w:rFonts w:ascii="Times New Roman" w:eastAsia="宋体" w:hAnsi="宋体"/>
          <w:sz w:val="24"/>
          <w:szCs w:val="24"/>
        </w:rPr>
        <w:t>,</w:t>
      </w:r>
      <w:r w:rsidRPr="00BF6A95">
        <w:rPr>
          <w:rFonts w:ascii="Times New Roman" w:eastAsia="楷体" w:hAnsi="楷体"/>
          <w:sz w:val="24"/>
          <w:szCs w:val="24"/>
        </w:rPr>
        <w:t>故</w:t>
      </w:r>
      <w:r w:rsidRPr="00BF6A95">
        <w:rPr>
          <w:rFonts w:ascii="Times New Roman" w:eastAsia="宋体" w:hAnsi="宋体"/>
          <w:sz w:val="24"/>
          <w:szCs w:val="24"/>
        </w:rPr>
        <w:t>D</w:t>
      </w:r>
      <w:r w:rsidRPr="00BF6A95">
        <w:rPr>
          <w:rFonts w:ascii="Times New Roman" w:eastAsia="楷体" w:hAnsi="楷体"/>
          <w:sz w:val="24"/>
          <w:szCs w:val="24"/>
        </w:rPr>
        <w:t>项正确。</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Times New Roman"/>
          <w:b/>
          <w:sz w:val="24"/>
          <w:szCs w:val="24"/>
        </w:rPr>
        <w:t>4</w:t>
      </w:r>
      <w:r w:rsidRPr="00BF6A95">
        <w:rPr>
          <w:rFonts w:ascii="Times New Roman" w:eastAsia="宋体" w:hAnsi="Times New Roman" w:cs="Times New Roman"/>
          <w:sz w:val="24"/>
          <w:szCs w:val="24"/>
        </w:rPr>
        <w:t>.“</w:t>
      </w:r>
      <w:r w:rsidRPr="00BF6A95">
        <w:rPr>
          <w:rFonts w:ascii="Times New Roman" w:eastAsia="宋体" w:hAnsi="宋体"/>
          <w:sz w:val="24"/>
          <w:szCs w:val="24"/>
        </w:rPr>
        <w:t>希腊人从那里学到了数学、物理学和哲学……而那里最重要的文化遗产却是人类社会的法治传统和渊源。</w:t>
      </w:r>
      <w:r w:rsidRPr="00BF6A95">
        <w:rPr>
          <w:rFonts w:ascii="Times New Roman" w:eastAsia="宋体" w:hAnsi="Times New Roman" w:cs="Times New Roman"/>
          <w:sz w:val="24"/>
          <w:szCs w:val="24"/>
        </w:rPr>
        <w:t>”“</w:t>
      </w:r>
      <w:r w:rsidRPr="00BF6A95">
        <w:rPr>
          <w:rFonts w:ascii="Times New Roman" w:eastAsia="宋体" w:hAnsi="宋体"/>
          <w:sz w:val="24"/>
          <w:szCs w:val="24"/>
        </w:rPr>
        <w:t>那里</w:t>
      </w:r>
      <w:r w:rsidRPr="00BF6A95">
        <w:rPr>
          <w:rFonts w:ascii="Times New Roman" w:eastAsia="宋体" w:hAnsi="Times New Roman" w:cs="Times New Roman"/>
          <w:sz w:val="24"/>
          <w:szCs w:val="24"/>
        </w:rPr>
        <w:t>”</w:t>
      </w:r>
      <w:r w:rsidRPr="00BF6A95">
        <w:rPr>
          <w:rFonts w:ascii="Times New Roman" w:eastAsia="宋体" w:hAnsi="宋体"/>
          <w:sz w:val="24"/>
          <w:szCs w:val="24"/>
        </w:rPr>
        <w:t>是指</w:t>
      </w:r>
      <w:r w:rsidRPr="00BF6A95">
        <w:rPr>
          <w:rFonts w:ascii="Times New Roman" w:eastAsia="宋体" w:hAnsi="宋体"/>
          <w:sz w:val="24"/>
          <w:szCs w:val="24"/>
        </w:rPr>
        <w:t>(</w:t>
      </w:r>
      <w:r w:rsidRPr="00BF6A95">
        <w:rPr>
          <w:rFonts w:ascii="Times New Roman" w:eastAsia="宋体" w:hAnsi="宋体"/>
          <w:sz w:val="24"/>
          <w:szCs w:val="24"/>
        </w:rPr>
        <w:t xml:space="preserve">　　</w:t>
      </w:r>
      <w:r w:rsidRPr="00BF6A95">
        <w:rPr>
          <w:rFonts w:ascii="Times New Roman" w:eastAsia="宋体" w:hAnsi="宋体"/>
          <w:sz w:val="24"/>
          <w:szCs w:val="24"/>
        </w:rPr>
        <w:t>)</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A</w:t>
      </w:r>
      <w:r w:rsidRPr="00BF6A95">
        <w:rPr>
          <w:rFonts w:ascii="Times New Roman" w:eastAsia="宋体" w:hAnsi="Times New Roman" w:cs="Times New Roman"/>
          <w:sz w:val="24"/>
          <w:szCs w:val="24"/>
        </w:rPr>
        <w:t>.</w:t>
      </w:r>
      <w:r w:rsidRPr="00BF6A95">
        <w:rPr>
          <w:rFonts w:ascii="Times New Roman" w:eastAsia="宋体" w:hAnsi="宋体"/>
          <w:sz w:val="24"/>
          <w:szCs w:val="24"/>
        </w:rPr>
        <w:t xml:space="preserve">尼罗河流域　　</w:t>
      </w:r>
      <w:proofErr w:type="gramStart"/>
      <w:r w:rsidRPr="00BF6A95">
        <w:rPr>
          <w:rFonts w:ascii="Times New Roman" w:eastAsia="宋体" w:hAnsi="宋体"/>
          <w:sz w:val="24"/>
          <w:szCs w:val="24"/>
        </w:rPr>
        <w:t xml:space="preserve">　</w:t>
      </w:r>
      <w:proofErr w:type="gramEnd"/>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B</w:t>
      </w:r>
      <w:r w:rsidRPr="00BF6A95">
        <w:rPr>
          <w:rFonts w:ascii="Times New Roman" w:eastAsia="宋体" w:hAnsi="Times New Roman" w:cs="Times New Roman"/>
          <w:sz w:val="24"/>
          <w:szCs w:val="24"/>
        </w:rPr>
        <w:t>.</w:t>
      </w:r>
      <w:r w:rsidRPr="00BF6A95">
        <w:rPr>
          <w:rFonts w:ascii="Times New Roman" w:eastAsia="宋体" w:hAnsi="宋体"/>
          <w:sz w:val="24"/>
          <w:szCs w:val="24"/>
        </w:rPr>
        <w:t>两河流域</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C</w:t>
      </w:r>
      <w:r w:rsidRPr="00BF6A95">
        <w:rPr>
          <w:rFonts w:ascii="Times New Roman" w:eastAsia="宋体" w:hAnsi="Times New Roman" w:cs="Times New Roman"/>
          <w:sz w:val="24"/>
          <w:szCs w:val="24"/>
        </w:rPr>
        <w:t>.</w:t>
      </w:r>
      <w:r w:rsidRPr="00BF6A95">
        <w:rPr>
          <w:rFonts w:ascii="Times New Roman" w:eastAsia="宋体" w:hAnsi="宋体"/>
          <w:sz w:val="24"/>
          <w:szCs w:val="24"/>
        </w:rPr>
        <w:t xml:space="preserve">印度河流域　　</w:t>
      </w:r>
      <w:r w:rsidRPr="00BF6A95">
        <w:rPr>
          <w:rFonts w:ascii="Times New Roman" w:eastAsia="宋体" w:hAnsi="宋体"/>
          <w:sz w:val="24"/>
          <w:szCs w:val="24"/>
        </w:rPr>
        <w:tab/>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D</w:t>
      </w:r>
      <w:r w:rsidRPr="00BF6A95">
        <w:rPr>
          <w:rFonts w:ascii="Times New Roman" w:eastAsia="宋体" w:hAnsi="Times New Roman" w:cs="Times New Roman"/>
          <w:sz w:val="24"/>
          <w:szCs w:val="24"/>
        </w:rPr>
        <w:t>.</w:t>
      </w:r>
      <w:r w:rsidRPr="00BF6A95">
        <w:rPr>
          <w:rFonts w:ascii="Times New Roman" w:eastAsia="宋体" w:hAnsi="宋体"/>
          <w:sz w:val="24"/>
          <w:szCs w:val="24"/>
        </w:rPr>
        <w:t>黄河和长江流域</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答案</w:t>
      </w:r>
      <w:r w:rsidRPr="00BF6A95">
        <w:rPr>
          <w:rFonts w:ascii="Times New Roman" w:eastAsia="宋体" w:hAnsi="宋体"/>
          <w:sz w:val="24"/>
          <w:szCs w:val="24"/>
        </w:rPr>
        <w:t>B</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解析</w:t>
      </w:r>
      <w:r w:rsidRPr="00BF6A95">
        <w:rPr>
          <w:rFonts w:ascii="Times New Roman" w:eastAsia="楷体" w:hAnsi="楷体"/>
          <w:sz w:val="24"/>
          <w:szCs w:val="24"/>
        </w:rPr>
        <w:t>根据题</w:t>
      </w:r>
      <w:proofErr w:type="gramStart"/>
      <w:r w:rsidRPr="00BF6A95">
        <w:rPr>
          <w:rFonts w:ascii="Times New Roman" w:eastAsia="楷体" w:hAnsi="楷体"/>
          <w:sz w:val="24"/>
          <w:szCs w:val="24"/>
        </w:rPr>
        <w:t>干材料</w:t>
      </w:r>
      <w:proofErr w:type="gramEnd"/>
      <w:r w:rsidRPr="00BF6A95">
        <w:rPr>
          <w:rFonts w:ascii="Times New Roman" w:eastAsia="宋体" w:hAnsi="宋体"/>
          <w:sz w:val="24"/>
          <w:szCs w:val="24"/>
        </w:rPr>
        <w:t>,</w:t>
      </w:r>
      <w:r w:rsidRPr="00BF6A95">
        <w:rPr>
          <w:rFonts w:ascii="Times New Roman" w:eastAsia="楷体" w:hAnsi="楷体"/>
          <w:sz w:val="24"/>
          <w:szCs w:val="24"/>
        </w:rPr>
        <w:t>可知</w:t>
      </w:r>
      <w:r w:rsidRPr="00BF6A95">
        <w:rPr>
          <w:rFonts w:ascii="Times New Roman" w:eastAsia="宋体" w:hAnsi="Times New Roman" w:cs="Times New Roman"/>
          <w:sz w:val="24"/>
          <w:szCs w:val="24"/>
        </w:rPr>
        <w:t>“</w:t>
      </w:r>
      <w:r w:rsidRPr="00BF6A95">
        <w:rPr>
          <w:rFonts w:ascii="Times New Roman" w:eastAsia="楷体" w:hAnsi="楷体"/>
          <w:sz w:val="24"/>
          <w:szCs w:val="24"/>
        </w:rPr>
        <w:t>那里</w:t>
      </w:r>
      <w:r w:rsidRPr="00BF6A95">
        <w:rPr>
          <w:rFonts w:ascii="Times New Roman" w:eastAsia="宋体" w:hAnsi="Times New Roman" w:cs="Times New Roman"/>
          <w:sz w:val="24"/>
          <w:szCs w:val="24"/>
        </w:rPr>
        <w:t>”</w:t>
      </w:r>
      <w:r w:rsidRPr="00BF6A95">
        <w:rPr>
          <w:rFonts w:ascii="Times New Roman" w:eastAsia="楷体" w:hAnsi="楷体"/>
          <w:sz w:val="24"/>
          <w:szCs w:val="24"/>
        </w:rPr>
        <w:t>的法治传统源远流长</w:t>
      </w:r>
      <w:r w:rsidRPr="00BF6A95">
        <w:rPr>
          <w:rFonts w:ascii="Times New Roman" w:eastAsia="宋体" w:hAnsi="宋体"/>
          <w:sz w:val="24"/>
          <w:szCs w:val="24"/>
        </w:rPr>
        <w:t>,</w:t>
      </w:r>
      <w:r w:rsidRPr="00BF6A95">
        <w:rPr>
          <w:rFonts w:ascii="Times New Roman" w:eastAsia="楷体" w:hAnsi="楷体"/>
          <w:sz w:val="24"/>
          <w:szCs w:val="24"/>
        </w:rPr>
        <w:t>且靠近希腊。结合所学知识</w:t>
      </w:r>
      <w:r w:rsidRPr="00BF6A95">
        <w:rPr>
          <w:rFonts w:ascii="Times New Roman" w:eastAsia="宋体" w:hAnsi="宋体"/>
          <w:sz w:val="24"/>
          <w:szCs w:val="24"/>
        </w:rPr>
        <w:t>,</w:t>
      </w:r>
      <w:r w:rsidRPr="00BF6A95">
        <w:rPr>
          <w:rFonts w:ascii="Times New Roman" w:eastAsia="楷体" w:hAnsi="楷体"/>
          <w:sz w:val="24"/>
          <w:szCs w:val="24"/>
        </w:rPr>
        <w:t>可知两河流域的古巴比伦王国国王汉</w:t>
      </w:r>
      <w:proofErr w:type="gramStart"/>
      <w:r w:rsidRPr="00BF6A95">
        <w:rPr>
          <w:rFonts w:ascii="Times New Roman" w:eastAsia="楷体" w:hAnsi="楷体"/>
          <w:sz w:val="24"/>
          <w:szCs w:val="24"/>
        </w:rPr>
        <w:t>谟</w:t>
      </w:r>
      <w:proofErr w:type="gramEnd"/>
      <w:r w:rsidRPr="00BF6A95">
        <w:rPr>
          <w:rFonts w:ascii="Times New Roman" w:eastAsia="楷体" w:hAnsi="楷体"/>
          <w:sz w:val="24"/>
          <w:szCs w:val="24"/>
        </w:rPr>
        <w:t>拉比制定了《汉谟拉比法典》</w:t>
      </w:r>
      <w:r w:rsidRPr="00BF6A95">
        <w:rPr>
          <w:rFonts w:ascii="Times New Roman" w:eastAsia="宋体" w:hAnsi="宋体"/>
          <w:sz w:val="24"/>
          <w:szCs w:val="24"/>
        </w:rPr>
        <w:t>,</w:t>
      </w:r>
      <w:r w:rsidRPr="00BF6A95">
        <w:rPr>
          <w:rFonts w:ascii="Times New Roman" w:eastAsia="楷体" w:hAnsi="楷体"/>
          <w:sz w:val="24"/>
          <w:szCs w:val="24"/>
        </w:rPr>
        <w:t>这是世界上现存最早的较为完整的成文法典。《汉谟拉比法典》表明人类社会的法治传统源远流长</w:t>
      </w:r>
      <w:r w:rsidRPr="00BF6A95">
        <w:rPr>
          <w:rFonts w:ascii="Times New Roman" w:eastAsia="宋体" w:hAnsi="宋体"/>
          <w:sz w:val="24"/>
          <w:szCs w:val="24"/>
        </w:rPr>
        <w:t>,</w:t>
      </w:r>
      <w:r w:rsidRPr="00BF6A95">
        <w:rPr>
          <w:rFonts w:ascii="Times New Roman" w:eastAsia="楷体" w:hAnsi="楷体"/>
          <w:sz w:val="24"/>
          <w:szCs w:val="24"/>
        </w:rPr>
        <w:t>故</w:t>
      </w:r>
      <w:r w:rsidRPr="00BF6A95">
        <w:rPr>
          <w:rFonts w:ascii="Times New Roman" w:eastAsia="宋体" w:hAnsi="宋体"/>
          <w:sz w:val="24"/>
          <w:szCs w:val="24"/>
        </w:rPr>
        <w:t>B</w:t>
      </w:r>
      <w:r w:rsidRPr="00BF6A95">
        <w:rPr>
          <w:rFonts w:ascii="Times New Roman" w:eastAsia="楷体" w:hAnsi="楷体"/>
          <w:sz w:val="24"/>
          <w:szCs w:val="24"/>
        </w:rPr>
        <w:t>项正确。</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Times New Roman"/>
          <w:b/>
          <w:sz w:val="24"/>
          <w:szCs w:val="24"/>
        </w:rPr>
        <w:t>5</w:t>
      </w:r>
      <w:r w:rsidRPr="00BF6A95">
        <w:rPr>
          <w:rFonts w:ascii="Times New Roman" w:eastAsia="宋体" w:hAnsi="Times New Roman" w:cs="Times New Roman"/>
          <w:sz w:val="24"/>
          <w:szCs w:val="24"/>
        </w:rPr>
        <w:t>.</w:t>
      </w:r>
      <w:r w:rsidRPr="00BF6A95">
        <w:rPr>
          <w:rFonts w:ascii="Times New Roman" w:eastAsia="宋体" w:hAnsi="宋体"/>
          <w:sz w:val="24"/>
          <w:szCs w:val="24"/>
        </w:rPr>
        <w:t>美国学者克莱默对古代两河流域苏美尔文明予以了高度评价</w:t>
      </w:r>
      <w:r w:rsidRPr="00BF6A95">
        <w:rPr>
          <w:rFonts w:ascii="Times New Roman" w:eastAsia="宋体" w:hAnsi="宋体"/>
          <w:sz w:val="24"/>
          <w:szCs w:val="24"/>
        </w:rPr>
        <w:t>,</w:t>
      </w:r>
      <w:r w:rsidRPr="00BF6A95">
        <w:rPr>
          <w:rFonts w:ascii="Times New Roman" w:eastAsia="宋体" w:hAnsi="宋体"/>
          <w:sz w:val="24"/>
          <w:szCs w:val="24"/>
        </w:rPr>
        <w:t>认为其在多方面引领当时的世界</w:t>
      </w:r>
      <w:r w:rsidRPr="00BF6A95">
        <w:rPr>
          <w:rFonts w:ascii="Times New Roman" w:eastAsia="宋体" w:hAnsi="宋体"/>
          <w:sz w:val="24"/>
          <w:szCs w:val="24"/>
        </w:rPr>
        <w:t>,</w:t>
      </w:r>
      <w:r w:rsidRPr="00BF6A95">
        <w:rPr>
          <w:rFonts w:ascii="Times New Roman" w:eastAsia="宋体" w:hAnsi="宋体"/>
          <w:sz w:val="24"/>
          <w:szCs w:val="24"/>
        </w:rPr>
        <w:t>对后世产生了深远影响。下列属于苏美尔文明成就的是</w:t>
      </w:r>
      <w:r w:rsidRPr="00BF6A95">
        <w:rPr>
          <w:rFonts w:ascii="Times New Roman" w:eastAsia="宋体" w:hAnsi="宋体"/>
          <w:sz w:val="24"/>
          <w:szCs w:val="24"/>
        </w:rPr>
        <w:t>(</w:t>
      </w:r>
      <w:r w:rsidRPr="00BF6A95">
        <w:rPr>
          <w:rFonts w:ascii="Times New Roman" w:eastAsia="宋体" w:hAnsi="宋体"/>
          <w:sz w:val="24"/>
          <w:szCs w:val="24"/>
        </w:rPr>
        <w:t xml:space="preserve">　　</w:t>
      </w:r>
      <w:r w:rsidRPr="00BF6A95">
        <w:rPr>
          <w:rFonts w:ascii="Times New Roman" w:eastAsia="宋体" w:hAnsi="宋体"/>
          <w:sz w:val="24"/>
          <w:szCs w:val="24"/>
        </w:rPr>
        <w:t>)</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lastRenderedPageBreak/>
        <w:t>A</w:t>
      </w:r>
      <w:r w:rsidRPr="00BF6A95">
        <w:rPr>
          <w:rFonts w:ascii="Times New Roman" w:eastAsia="宋体" w:hAnsi="Times New Roman" w:cs="Times New Roman"/>
          <w:sz w:val="24"/>
          <w:szCs w:val="24"/>
        </w:rPr>
        <w:t>.</w:t>
      </w:r>
      <w:r w:rsidRPr="00BF6A95">
        <w:rPr>
          <w:rFonts w:ascii="Times New Roman" w:eastAsia="宋体" w:hAnsi="宋体"/>
          <w:sz w:val="24"/>
          <w:szCs w:val="24"/>
        </w:rPr>
        <w:t>世界上最古老的文字</w:t>
      </w:r>
      <w:r w:rsidRPr="00BF6A95">
        <w:rPr>
          <w:rFonts w:ascii="Times New Roman" w:eastAsia="宋体" w:hAnsi="Times New Roman" w:cs="Times New Roman"/>
          <w:sz w:val="24"/>
          <w:szCs w:val="24"/>
        </w:rPr>
        <w:t>——</w:t>
      </w:r>
      <w:r w:rsidRPr="00BF6A95">
        <w:rPr>
          <w:rFonts w:ascii="Times New Roman" w:eastAsia="宋体" w:hAnsi="宋体"/>
          <w:sz w:val="24"/>
          <w:szCs w:val="24"/>
        </w:rPr>
        <w:t>楔形文字</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B</w:t>
      </w:r>
      <w:r w:rsidRPr="00BF6A95">
        <w:rPr>
          <w:rFonts w:ascii="Times New Roman" w:eastAsia="宋体" w:hAnsi="Times New Roman" w:cs="Times New Roman"/>
          <w:sz w:val="24"/>
          <w:szCs w:val="24"/>
        </w:rPr>
        <w:t>.</w:t>
      </w:r>
      <w:r w:rsidRPr="00BF6A95">
        <w:rPr>
          <w:rFonts w:ascii="Times New Roman" w:eastAsia="宋体" w:hAnsi="宋体"/>
          <w:sz w:val="24"/>
          <w:szCs w:val="24"/>
        </w:rPr>
        <w:t>按位计值的方法</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C</w:t>
      </w:r>
      <w:r w:rsidRPr="00BF6A95">
        <w:rPr>
          <w:rFonts w:ascii="Times New Roman" w:eastAsia="宋体" w:hAnsi="Times New Roman" w:cs="Times New Roman"/>
          <w:sz w:val="24"/>
          <w:szCs w:val="24"/>
        </w:rPr>
        <w:t>.</w:t>
      </w:r>
      <w:r w:rsidRPr="00BF6A95">
        <w:rPr>
          <w:rFonts w:ascii="Times New Roman" w:eastAsia="宋体" w:hAnsi="宋体"/>
          <w:sz w:val="24"/>
          <w:szCs w:val="24"/>
        </w:rPr>
        <w:t>著名的史诗《摩诃婆罗多》</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D</w:t>
      </w:r>
      <w:r w:rsidRPr="00BF6A95">
        <w:rPr>
          <w:rFonts w:ascii="Times New Roman" w:eastAsia="宋体" w:hAnsi="Times New Roman" w:cs="Times New Roman"/>
          <w:sz w:val="24"/>
          <w:szCs w:val="24"/>
        </w:rPr>
        <w:t>.</w:t>
      </w:r>
      <w:r w:rsidRPr="00BF6A95">
        <w:rPr>
          <w:rFonts w:ascii="Times New Roman" w:eastAsia="宋体" w:hAnsi="宋体"/>
          <w:sz w:val="24"/>
          <w:szCs w:val="24"/>
        </w:rPr>
        <w:t>世界上第一部太阳历</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答案</w:t>
      </w:r>
      <w:r w:rsidRPr="00BF6A95">
        <w:rPr>
          <w:rFonts w:ascii="Times New Roman" w:eastAsia="宋体" w:hAnsi="宋体"/>
          <w:sz w:val="24"/>
          <w:szCs w:val="24"/>
        </w:rPr>
        <w:t>A</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解析</w:t>
      </w:r>
      <w:r w:rsidRPr="00BF6A95">
        <w:rPr>
          <w:rFonts w:ascii="Times New Roman" w:eastAsia="楷体" w:hAnsi="楷体"/>
          <w:sz w:val="24"/>
          <w:szCs w:val="24"/>
        </w:rPr>
        <w:t>楔形文字是苏美尔人发明的世界上最古老的文字</w:t>
      </w:r>
      <w:r w:rsidRPr="00BF6A95">
        <w:rPr>
          <w:rFonts w:ascii="Times New Roman" w:eastAsia="宋体" w:hAnsi="宋体"/>
          <w:sz w:val="24"/>
          <w:szCs w:val="24"/>
        </w:rPr>
        <w:t>,</w:t>
      </w:r>
      <w:r w:rsidRPr="00BF6A95">
        <w:rPr>
          <w:rFonts w:ascii="Times New Roman" w:eastAsia="楷体" w:hAnsi="楷体"/>
          <w:sz w:val="24"/>
          <w:szCs w:val="24"/>
        </w:rPr>
        <w:t>故</w:t>
      </w:r>
      <w:r w:rsidRPr="00BF6A95">
        <w:rPr>
          <w:rFonts w:ascii="Times New Roman" w:eastAsia="宋体" w:hAnsi="宋体"/>
          <w:sz w:val="24"/>
          <w:szCs w:val="24"/>
        </w:rPr>
        <w:t>A</w:t>
      </w:r>
      <w:r w:rsidRPr="00BF6A95">
        <w:rPr>
          <w:rFonts w:ascii="Times New Roman" w:eastAsia="楷体" w:hAnsi="楷体"/>
          <w:sz w:val="24"/>
          <w:szCs w:val="24"/>
        </w:rPr>
        <w:t>项正确</w:t>
      </w:r>
      <w:r w:rsidRPr="00BF6A95">
        <w:rPr>
          <w:rFonts w:ascii="Times New Roman" w:eastAsia="宋体" w:hAnsi="宋体"/>
          <w:sz w:val="24"/>
          <w:szCs w:val="24"/>
        </w:rPr>
        <w:t>;B</w:t>
      </w:r>
      <w:r w:rsidRPr="00BF6A95">
        <w:rPr>
          <w:rFonts w:ascii="Times New Roman" w:eastAsia="楷体" w:hAnsi="楷体"/>
          <w:sz w:val="24"/>
          <w:szCs w:val="24"/>
        </w:rPr>
        <w:t>、</w:t>
      </w:r>
      <w:r w:rsidRPr="00BF6A95">
        <w:rPr>
          <w:rFonts w:ascii="Times New Roman" w:eastAsia="宋体" w:hAnsi="宋体"/>
          <w:sz w:val="24"/>
          <w:szCs w:val="24"/>
        </w:rPr>
        <w:t>C</w:t>
      </w:r>
      <w:r w:rsidRPr="00BF6A95">
        <w:rPr>
          <w:rFonts w:ascii="Times New Roman" w:eastAsia="楷体" w:hAnsi="楷体"/>
          <w:sz w:val="24"/>
          <w:szCs w:val="24"/>
        </w:rPr>
        <w:t>两项是古代印度的重要成就</w:t>
      </w:r>
      <w:r w:rsidRPr="00BF6A95">
        <w:rPr>
          <w:rFonts w:ascii="Times New Roman" w:eastAsia="宋体" w:hAnsi="宋体"/>
          <w:sz w:val="24"/>
          <w:szCs w:val="24"/>
        </w:rPr>
        <w:t>,</w:t>
      </w:r>
      <w:r w:rsidRPr="00BF6A95">
        <w:rPr>
          <w:rFonts w:ascii="Times New Roman" w:eastAsia="楷体" w:hAnsi="楷体"/>
          <w:sz w:val="24"/>
          <w:szCs w:val="24"/>
        </w:rPr>
        <w:t>排除</w:t>
      </w:r>
      <w:r w:rsidRPr="00BF6A95">
        <w:rPr>
          <w:rFonts w:ascii="Times New Roman" w:eastAsia="宋体" w:hAnsi="宋体"/>
          <w:sz w:val="24"/>
          <w:szCs w:val="24"/>
        </w:rPr>
        <w:t>;</w:t>
      </w:r>
      <w:r w:rsidRPr="00BF6A95">
        <w:rPr>
          <w:rFonts w:ascii="Times New Roman" w:eastAsia="楷体" w:hAnsi="楷体"/>
          <w:sz w:val="24"/>
          <w:szCs w:val="24"/>
        </w:rPr>
        <w:t>世界上第一部太阳历是古埃及人发明的</w:t>
      </w:r>
      <w:r w:rsidRPr="00BF6A95">
        <w:rPr>
          <w:rFonts w:ascii="Times New Roman" w:eastAsia="宋体" w:hAnsi="宋体"/>
          <w:sz w:val="24"/>
          <w:szCs w:val="24"/>
        </w:rPr>
        <w:t>,</w:t>
      </w:r>
      <w:r w:rsidRPr="00BF6A95">
        <w:rPr>
          <w:rFonts w:ascii="Times New Roman" w:eastAsia="楷体" w:hAnsi="楷体"/>
          <w:sz w:val="24"/>
          <w:szCs w:val="24"/>
        </w:rPr>
        <w:t>排除</w:t>
      </w:r>
      <w:r w:rsidRPr="00BF6A95">
        <w:rPr>
          <w:rFonts w:ascii="Times New Roman" w:eastAsia="宋体" w:hAnsi="宋体"/>
          <w:sz w:val="24"/>
          <w:szCs w:val="24"/>
        </w:rPr>
        <w:t>D</w:t>
      </w:r>
      <w:r w:rsidRPr="00BF6A95">
        <w:rPr>
          <w:rFonts w:ascii="Times New Roman" w:eastAsia="楷体" w:hAnsi="楷体"/>
          <w:sz w:val="24"/>
          <w:szCs w:val="24"/>
        </w:rPr>
        <w:t>项。</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Times New Roman"/>
          <w:b/>
          <w:sz w:val="24"/>
          <w:szCs w:val="24"/>
        </w:rPr>
        <w:t>6</w:t>
      </w:r>
      <w:r w:rsidRPr="00BF6A95">
        <w:rPr>
          <w:rFonts w:ascii="Times New Roman" w:eastAsia="宋体" w:hAnsi="Times New Roman" w:cs="Times New Roman"/>
          <w:sz w:val="24"/>
          <w:szCs w:val="24"/>
        </w:rPr>
        <w:t>.</w:t>
      </w:r>
      <w:r w:rsidRPr="00BF6A95">
        <w:rPr>
          <w:rFonts w:ascii="Times New Roman" w:eastAsia="宋体" w:hAnsi="宋体"/>
          <w:sz w:val="24"/>
          <w:szCs w:val="24"/>
        </w:rPr>
        <w:t>古埃及第十一王朝法老宫廷总管梅克特雷的墓中出土了木质粮仓模型。该模型分为两部分</w:t>
      </w:r>
      <w:r w:rsidRPr="00BF6A95">
        <w:rPr>
          <w:rFonts w:ascii="Times New Roman" w:eastAsia="宋体" w:hAnsi="宋体"/>
          <w:sz w:val="24"/>
          <w:szCs w:val="24"/>
        </w:rPr>
        <w:t>:</w:t>
      </w:r>
      <w:r w:rsidRPr="00BF6A95">
        <w:rPr>
          <w:rFonts w:ascii="Times New Roman" w:eastAsia="宋体" w:hAnsi="宋体"/>
          <w:sz w:val="24"/>
          <w:szCs w:val="24"/>
        </w:rPr>
        <w:t>一侧有六个人在搬运粮食</w:t>
      </w:r>
      <w:r w:rsidRPr="00BF6A95">
        <w:rPr>
          <w:rFonts w:ascii="Times New Roman" w:eastAsia="宋体" w:hAnsi="宋体"/>
          <w:sz w:val="24"/>
          <w:szCs w:val="24"/>
        </w:rPr>
        <w:t>;</w:t>
      </w:r>
      <w:r w:rsidRPr="00BF6A95">
        <w:rPr>
          <w:rFonts w:ascii="Times New Roman" w:eastAsia="宋体" w:hAnsi="宋体"/>
          <w:sz w:val="24"/>
          <w:szCs w:val="24"/>
        </w:rPr>
        <w:t>另一侧有九个人负责计量、核算</w:t>
      </w:r>
      <w:r w:rsidRPr="00BF6A95">
        <w:rPr>
          <w:rFonts w:ascii="Times New Roman" w:eastAsia="宋体" w:hAnsi="宋体"/>
          <w:sz w:val="24"/>
          <w:szCs w:val="24"/>
        </w:rPr>
        <w:t>,</w:t>
      </w:r>
      <w:r w:rsidRPr="00BF6A95">
        <w:rPr>
          <w:rFonts w:ascii="Times New Roman" w:eastAsia="宋体" w:hAnsi="宋体"/>
          <w:sz w:val="24"/>
          <w:szCs w:val="24"/>
        </w:rPr>
        <w:t>其中的抄写员使用莎草纸、木板书写。这反映出当时埃及</w:t>
      </w:r>
      <w:r w:rsidRPr="00BF6A95">
        <w:rPr>
          <w:rFonts w:ascii="Times New Roman" w:eastAsia="宋体" w:hAnsi="宋体"/>
          <w:sz w:val="24"/>
          <w:szCs w:val="24"/>
        </w:rPr>
        <w:t>(</w:t>
      </w:r>
      <w:r w:rsidRPr="00BF6A95">
        <w:rPr>
          <w:rFonts w:ascii="Times New Roman" w:eastAsia="宋体" w:hAnsi="宋体"/>
          <w:sz w:val="24"/>
          <w:szCs w:val="24"/>
        </w:rPr>
        <w:t xml:space="preserve">　　</w:t>
      </w:r>
      <w:r w:rsidRPr="00BF6A95">
        <w:rPr>
          <w:rFonts w:ascii="Times New Roman" w:eastAsia="宋体" w:hAnsi="宋体"/>
          <w:sz w:val="24"/>
          <w:szCs w:val="24"/>
        </w:rPr>
        <w:t>)</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A</w:t>
      </w:r>
      <w:r w:rsidRPr="00BF6A95">
        <w:rPr>
          <w:rFonts w:ascii="Times New Roman" w:eastAsia="宋体" w:hAnsi="Times New Roman" w:cs="Times New Roman"/>
          <w:sz w:val="24"/>
          <w:szCs w:val="24"/>
        </w:rPr>
        <w:t>.</w:t>
      </w:r>
      <w:r w:rsidRPr="00BF6A95">
        <w:rPr>
          <w:rFonts w:ascii="Times New Roman" w:eastAsia="宋体" w:hAnsi="宋体"/>
          <w:sz w:val="24"/>
          <w:szCs w:val="24"/>
        </w:rPr>
        <w:t>厚葬风俗盛行</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B</w:t>
      </w:r>
      <w:r w:rsidRPr="00BF6A95">
        <w:rPr>
          <w:rFonts w:ascii="Times New Roman" w:eastAsia="宋体" w:hAnsi="Times New Roman" w:cs="Times New Roman"/>
          <w:sz w:val="24"/>
          <w:szCs w:val="24"/>
        </w:rPr>
        <w:t>.</w:t>
      </w:r>
      <w:r w:rsidRPr="00BF6A95">
        <w:rPr>
          <w:rFonts w:ascii="Times New Roman" w:eastAsia="宋体" w:hAnsi="宋体"/>
          <w:sz w:val="24"/>
          <w:szCs w:val="24"/>
        </w:rPr>
        <w:t>重视粮食生产</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C</w:t>
      </w:r>
      <w:r w:rsidRPr="00BF6A95">
        <w:rPr>
          <w:rFonts w:ascii="Times New Roman" w:eastAsia="宋体" w:hAnsi="Times New Roman" w:cs="Times New Roman"/>
          <w:sz w:val="24"/>
          <w:szCs w:val="24"/>
        </w:rPr>
        <w:t>.</w:t>
      </w:r>
      <w:r w:rsidRPr="00BF6A95">
        <w:rPr>
          <w:rFonts w:ascii="Times New Roman" w:eastAsia="宋体" w:hAnsi="宋体"/>
          <w:sz w:val="24"/>
          <w:szCs w:val="24"/>
        </w:rPr>
        <w:t>雕塑艺术高超</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D</w:t>
      </w:r>
      <w:r w:rsidRPr="00BF6A95">
        <w:rPr>
          <w:rFonts w:ascii="Times New Roman" w:eastAsia="宋体" w:hAnsi="Times New Roman" w:cs="Times New Roman"/>
          <w:sz w:val="24"/>
          <w:szCs w:val="24"/>
        </w:rPr>
        <w:t>.</w:t>
      </w:r>
      <w:r w:rsidRPr="00BF6A95">
        <w:rPr>
          <w:rFonts w:ascii="Times New Roman" w:eastAsia="宋体" w:hAnsi="宋体"/>
          <w:sz w:val="24"/>
          <w:szCs w:val="24"/>
        </w:rPr>
        <w:t>书写材料昂贵</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答案</w:t>
      </w:r>
      <w:r w:rsidRPr="00BF6A95">
        <w:rPr>
          <w:rFonts w:ascii="Times New Roman" w:eastAsia="宋体" w:hAnsi="宋体"/>
          <w:sz w:val="24"/>
          <w:szCs w:val="24"/>
        </w:rPr>
        <w:t>B</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解析</w:t>
      </w:r>
      <w:r w:rsidRPr="00BF6A95">
        <w:rPr>
          <w:rFonts w:ascii="Times New Roman" w:eastAsia="楷体" w:hAnsi="楷体"/>
          <w:sz w:val="24"/>
          <w:szCs w:val="24"/>
        </w:rPr>
        <w:t>根据题干材料</w:t>
      </w:r>
      <w:r w:rsidRPr="00BF6A95">
        <w:rPr>
          <w:rFonts w:ascii="Times New Roman" w:eastAsia="宋体" w:hAnsi="Times New Roman" w:cs="Times New Roman"/>
          <w:sz w:val="24"/>
          <w:szCs w:val="24"/>
        </w:rPr>
        <w:t>“</w:t>
      </w:r>
      <w:r w:rsidRPr="00BF6A95">
        <w:rPr>
          <w:rFonts w:ascii="Times New Roman" w:eastAsia="楷体" w:hAnsi="楷体"/>
          <w:sz w:val="24"/>
          <w:szCs w:val="24"/>
        </w:rPr>
        <w:t>一侧有六个人在搬运粮食</w:t>
      </w:r>
      <w:r w:rsidRPr="00BF6A95">
        <w:rPr>
          <w:rFonts w:ascii="Times New Roman" w:eastAsia="宋体" w:hAnsi="宋体"/>
          <w:sz w:val="24"/>
          <w:szCs w:val="24"/>
        </w:rPr>
        <w:t>;</w:t>
      </w:r>
      <w:r w:rsidRPr="00BF6A95">
        <w:rPr>
          <w:rFonts w:ascii="Times New Roman" w:eastAsia="楷体" w:hAnsi="楷体"/>
          <w:sz w:val="24"/>
          <w:szCs w:val="24"/>
        </w:rPr>
        <w:t>另一侧有九个人负责计量、核算</w:t>
      </w:r>
      <w:r w:rsidRPr="00BF6A95">
        <w:rPr>
          <w:rFonts w:ascii="Times New Roman" w:eastAsia="宋体" w:hAnsi="宋体"/>
          <w:sz w:val="24"/>
          <w:szCs w:val="24"/>
        </w:rPr>
        <w:t>,</w:t>
      </w:r>
      <w:r w:rsidRPr="00BF6A95">
        <w:rPr>
          <w:rFonts w:ascii="Times New Roman" w:eastAsia="楷体" w:hAnsi="楷体"/>
          <w:sz w:val="24"/>
          <w:szCs w:val="24"/>
        </w:rPr>
        <w:t>其中的抄写员使用莎草纸、木板书写</w:t>
      </w:r>
      <w:r w:rsidRPr="00BF6A95">
        <w:rPr>
          <w:rFonts w:ascii="Times New Roman" w:eastAsia="宋体" w:hAnsi="Times New Roman" w:cs="Times New Roman"/>
          <w:sz w:val="24"/>
          <w:szCs w:val="24"/>
        </w:rPr>
        <w:t>”</w:t>
      </w:r>
      <w:r w:rsidRPr="00BF6A95">
        <w:rPr>
          <w:rFonts w:ascii="Times New Roman" w:eastAsia="楷体" w:hAnsi="楷体"/>
          <w:sz w:val="24"/>
          <w:szCs w:val="24"/>
        </w:rPr>
        <w:t>并结合所学知识</w:t>
      </w:r>
      <w:r w:rsidRPr="00BF6A95">
        <w:rPr>
          <w:rFonts w:ascii="Times New Roman" w:eastAsia="宋体" w:hAnsi="宋体"/>
          <w:sz w:val="24"/>
          <w:szCs w:val="24"/>
        </w:rPr>
        <w:t>,</w:t>
      </w:r>
      <w:r w:rsidRPr="00BF6A95">
        <w:rPr>
          <w:rFonts w:ascii="Times New Roman" w:eastAsia="楷体" w:hAnsi="楷体"/>
          <w:sz w:val="24"/>
          <w:szCs w:val="24"/>
        </w:rPr>
        <w:t>可知梅克特雷墓中的木质粮仓模型展示了粮食管理的流程</w:t>
      </w:r>
      <w:r w:rsidRPr="00BF6A95">
        <w:rPr>
          <w:rFonts w:ascii="Times New Roman" w:eastAsia="宋体" w:hAnsi="宋体"/>
          <w:sz w:val="24"/>
          <w:szCs w:val="24"/>
        </w:rPr>
        <w:t>,</w:t>
      </w:r>
      <w:r w:rsidRPr="00BF6A95">
        <w:rPr>
          <w:rFonts w:ascii="Times New Roman" w:eastAsia="楷体" w:hAnsi="楷体"/>
          <w:sz w:val="24"/>
          <w:szCs w:val="24"/>
        </w:rPr>
        <w:t>印证了当时埃及对粮食生产的重视</w:t>
      </w:r>
      <w:r w:rsidRPr="00BF6A95">
        <w:rPr>
          <w:rFonts w:ascii="Times New Roman" w:eastAsia="宋体" w:hAnsi="宋体"/>
          <w:sz w:val="24"/>
          <w:szCs w:val="24"/>
        </w:rPr>
        <w:t>,B</w:t>
      </w:r>
      <w:r w:rsidRPr="00BF6A95">
        <w:rPr>
          <w:rFonts w:ascii="Times New Roman" w:eastAsia="楷体" w:hAnsi="楷体"/>
          <w:sz w:val="24"/>
          <w:szCs w:val="24"/>
        </w:rPr>
        <w:t>项正确</w:t>
      </w:r>
      <w:r w:rsidRPr="00BF6A95">
        <w:rPr>
          <w:rFonts w:ascii="Times New Roman" w:eastAsia="宋体" w:hAnsi="宋体"/>
          <w:sz w:val="24"/>
          <w:szCs w:val="24"/>
        </w:rPr>
        <w:t>;</w:t>
      </w:r>
      <w:r w:rsidRPr="00BF6A95">
        <w:rPr>
          <w:rFonts w:ascii="Times New Roman" w:eastAsia="楷体" w:hAnsi="楷体"/>
          <w:sz w:val="24"/>
          <w:szCs w:val="24"/>
        </w:rPr>
        <w:t>仅从题</w:t>
      </w:r>
      <w:proofErr w:type="gramStart"/>
      <w:r w:rsidRPr="00BF6A95">
        <w:rPr>
          <w:rFonts w:ascii="Times New Roman" w:eastAsia="楷体" w:hAnsi="楷体"/>
          <w:sz w:val="24"/>
          <w:szCs w:val="24"/>
        </w:rPr>
        <w:t>干材料</w:t>
      </w:r>
      <w:proofErr w:type="gramEnd"/>
      <w:r w:rsidRPr="00BF6A95">
        <w:rPr>
          <w:rFonts w:ascii="Times New Roman" w:eastAsia="楷体" w:hAnsi="楷体"/>
          <w:sz w:val="24"/>
          <w:szCs w:val="24"/>
        </w:rPr>
        <w:t>无法得出埃及当时厚葬风俗盛行、雕塑艺术高超的结论</w:t>
      </w:r>
      <w:r w:rsidRPr="00BF6A95">
        <w:rPr>
          <w:rFonts w:ascii="Times New Roman" w:eastAsia="宋体" w:hAnsi="宋体"/>
          <w:sz w:val="24"/>
          <w:szCs w:val="24"/>
        </w:rPr>
        <w:t>,</w:t>
      </w:r>
      <w:r w:rsidRPr="00BF6A95">
        <w:rPr>
          <w:rFonts w:ascii="Times New Roman" w:eastAsia="楷体" w:hAnsi="楷体"/>
          <w:sz w:val="24"/>
          <w:szCs w:val="24"/>
        </w:rPr>
        <w:t>排除</w:t>
      </w:r>
      <w:r w:rsidRPr="00BF6A95">
        <w:rPr>
          <w:rFonts w:ascii="Times New Roman" w:eastAsia="宋体" w:hAnsi="宋体"/>
          <w:sz w:val="24"/>
          <w:szCs w:val="24"/>
        </w:rPr>
        <w:t>A</w:t>
      </w:r>
      <w:r w:rsidRPr="00BF6A95">
        <w:rPr>
          <w:rFonts w:ascii="Times New Roman" w:eastAsia="楷体" w:hAnsi="楷体"/>
          <w:sz w:val="24"/>
          <w:szCs w:val="24"/>
        </w:rPr>
        <w:t>、</w:t>
      </w:r>
      <w:r w:rsidRPr="00BF6A95">
        <w:rPr>
          <w:rFonts w:ascii="Times New Roman" w:eastAsia="宋体" w:hAnsi="宋体"/>
          <w:sz w:val="24"/>
          <w:szCs w:val="24"/>
        </w:rPr>
        <w:t>C</w:t>
      </w:r>
      <w:r w:rsidRPr="00BF6A95">
        <w:rPr>
          <w:rFonts w:ascii="Times New Roman" w:eastAsia="楷体" w:hAnsi="楷体"/>
          <w:sz w:val="24"/>
          <w:szCs w:val="24"/>
        </w:rPr>
        <w:t>两项</w:t>
      </w:r>
      <w:r w:rsidRPr="00BF6A95">
        <w:rPr>
          <w:rFonts w:ascii="Times New Roman" w:eastAsia="宋体" w:hAnsi="宋体"/>
          <w:sz w:val="24"/>
          <w:szCs w:val="24"/>
        </w:rPr>
        <w:t>;D</w:t>
      </w:r>
      <w:r w:rsidRPr="00BF6A95">
        <w:rPr>
          <w:rFonts w:ascii="Times New Roman" w:eastAsia="楷体" w:hAnsi="楷体"/>
          <w:sz w:val="24"/>
          <w:szCs w:val="24"/>
        </w:rPr>
        <w:t>项与题</w:t>
      </w:r>
      <w:proofErr w:type="gramStart"/>
      <w:r w:rsidRPr="00BF6A95">
        <w:rPr>
          <w:rFonts w:ascii="Times New Roman" w:eastAsia="楷体" w:hAnsi="楷体"/>
          <w:sz w:val="24"/>
          <w:szCs w:val="24"/>
        </w:rPr>
        <w:t>干材料</w:t>
      </w:r>
      <w:proofErr w:type="gramEnd"/>
      <w:r w:rsidRPr="00BF6A95">
        <w:rPr>
          <w:rFonts w:ascii="Times New Roman" w:eastAsia="楷体" w:hAnsi="楷体"/>
          <w:sz w:val="24"/>
          <w:szCs w:val="24"/>
        </w:rPr>
        <w:t>无关</w:t>
      </w:r>
      <w:r w:rsidRPr="00BF6A95">
        <w:rPr>
          <w:rFonts w:ascii="Times New Roman" w:eastAsia="宋体" w:hAnsi="宋体"/>
          <w:sz w:val="24"/>
          <w:szCs w:val="24"/>
        </w:rPr>
        <w:t>,</w:t>
      </w:r>
      <w:r w:rsidRPr="00BF6A95">
        <w:rPr>
          <w:rFonts w:ascii="Times New Roman" w:eastAsia="楷体" w:hAnsi="楷体"/>
          <w:sz w:val="24"/>
          <w:szCs w:val="24"/>
        </w:rPr>
        <w:t>排除。</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Times New Roman"/>
          <w:b/>
          <w:sz w:val="24"/>
          <w:szCs w:val="24"/>
        </w:rPr>
        <w:t>7</w:t>
      </w:r>
      <w:r w:rsidRPr="00BF6A95">
        <w:rPr>
          <w:rFonts w:ascii="Times New Roman" w:eastAsia="宋体" w:hAnsi="Times New Roman" w:cs="Times New Roman"/>
          <w:sz w:val="24"/>
          <w:szCs w:val="24"/>
        </w:rPr>
        <w:t>.</w:t>
      </w:r>
      <w:r w:rsidRPr="00BF6A95">
        <w:rPr>
          <w:rFonts w:ascii="Times New Roman" w:eastAsia="宋体" w:hAnsi="宋体"/>
          <w:sz w:val="24"/>
          <w:szCs w:val="24"/>
        </w:rPr>
        <w:t>《摩奴法典》是古印度根据吠</w:t>
      </w:r>
      <w:proofErr w:type="gramStart"/>
      <w:r w:rsidRPr="00BF6A95">
        <w:rPr>
          <w:rFonts w:ascii="Times New Roman" w:eastAsia="宋体" w:hAnsi="宋体"/>
          <w:sz w:val="24"/>
          <w:szCs w:val="24"/>
        </w:rPr>
        <w:t>陀</w:t>
      </w:r>
      <w:proofErr w:type="gramEnd"/>
      <w:r w:rsidRPr="00BF6A95">
        <w:rPr>
          <w:rFonts w:ascii="Times New Roman" w:eastAsia="宋体" w:hAnsi="宋体"/>
          <w:sz w:val="24"/>
          <w:szCs w:val="24"/>
        </w:rPr>
        <w:t>经与传统习惯汇编而成的法律文献。法典规定</w:t>
      </w:r>
      <w:r w:rsidRPr="00BF6A95">
        <w:rPr>
          <w:rFonts w:ascii="Times New Roman" w:eastAsia="宋体" w:hAnsi="Times New Roman" w:cs="Times New Roman"/>
          <w:sz w:val="24"/>
          <w:szCs w:val="24"/>
        </w:rPr>
        <w:t>“</w:t>
      </w:r>
      <w:r w:rsidRPr="00BF6A95">
        <w:rPr>
          <w:rFonts w:ascii="Times New Roman" w:eastAsia="宋体" w:hAnsi="宋体"/>
          <w:sz w:val="24"/>
          <w:szCs w:val="24"/>
        </w:rPr>
        <w:t>婆罗门可以确信不疑地享有首</w:t>
      </w:r>
      <w:proofErr w:type="gramStart"/>
      <w:r w:rsidRPr="00BF6A95">
        <w:rPr>
          <w:rFonts w:ascii="Times New Roman" w:eastAsia="宋体" w:hAnsi="宋体"/>
          <w:sz w:val="24"/>
          <w:szCs w:val="24"/>
        </w:rPr>
        <w:t>陀罗</w:t>
      </w:r>
      <w:proofErr w:type="gramEnd"/>
      <w:r w:rsidRPr="00BF6A95">
        <w:rPr>
          <w:rFonts w:ascii="Times New Roman" w:eastAsia="宋体" w:hAnsi="宋体"/>
          <w:sz w:val="24"/>
          <w:szCs w:val="24"/>
        </w:rPr>
        <w:t>的财产……婆罗门主人得强迫其</w:t>
      </w:r>
      <w:r w:rsidRPr="00BF6A95">
        <w:rPr>
          <w:rFonts w:ascii="Times New Roman" w:eastAsia="宋体" w:hAnsi="宋体"/>
          <w:sz w:val="24"/>
          <w:szCs w:val="24"/>
        </w:rPr>
        <w:t>(</w:t>
      </w:r>
      <w:r w:rsidRPr="00BF6A95">
        <w:rPr>
          <w:rFonts w:ascii="Times New Roman" w:eastAsia="宋体" w:hAnsi="宋体"/>
          <w:sz w:val="24"/>
          <w:szCs w:val="24"/>
        </w:rPr>
        <w:t>首</w:t>
      </w:r>
      <w:proofErr w:type="gramStart"/>
      <w:r w:rsidRPr="00BF6A95">
        <w:rPr>
          <w:rFonts w:ascii="Times New Roman" w:eastAsia="宋体" w:hAnsi="宋体"/>
          <w:sz w:val="24"/>
          <w:szCs w:val="24"/>
        </w:rPr>
        <w:t>陀罗</w:t>
      </w:r>
      <w:proofErr w:type="gramEnd"/>
      <w:r w:rsidRPr="00BF6A95">
        <w:rPr>
          <w:rFonts w:ascii="Times New Roman" w:eastAsia="宋体" w:hAnsi="宋体"/>
          <w:sz w:val="24"/>
          <w:szCs w:val="24"/>
        </w:rPr>
        <w:t>)</w:t>
      </w:r>
      <w:r w:rsidRPr="00BF6A95">
        <w:rPr>
          <w:rFonts w:ascii="Times New Roman" w:eastAsia="宋体" w:hAnsi="宋体"/>
          <w:sz w:val="24"/>
          <w:szCs w:val="24"/>
        </w:rPr>
        <w:t>执行屈辱的服役</w:t>
      </w:r>
      <w:r w:rsidRPr="00BF6A95">
        <w:rPr>
          <w:rFonts w:ascii="Times New Roman" w:eastAsia="宋体" w:hAnsi="Times New Roman" w:cs="Times New Roman"/>
          <w:sz w:val="24"/>
          <w:szCs w:val="24"/>
        </w:rPr>
        <w:t>”</w:t>
      </w:r>
      <w:r w:rsidRPr="00BF6A95">
        <w:rPr>
          <w:rFonts w:ascii="Times New Roman" w:eastAsia="宋体" w:hAnsi="宋体"/>
          <w:sz w:val="24"/>
          <w:szCs w:val="24"/>
        </w:rPr>
        <w:t>,</w:t>
      </w:r>
      <w:r w:rsidRPr="00BF6A95">
        <w:rPr>
          <w:rFonts w:ascii="Times New Roman" w:eastAsia="宋体" w:hAnsi="宋体"/>
          <w:sz w:val="24"/>
          <w:szCs w:val="24"/>
        </w:rPr>
        <w:t>因为他是神创造出来为婆罗门服役的</w:t>
      </w:r>
      <w:r w:rsidRPr="00BF6A95">
        <w:rPr>
          <w:rFonts w:ascii="Times New Roman" w:eastAsia="宋体" w:hAnsi="宋体"/>
          <w:sz w:val="24"/>
          <w:szCs w:val="24"/>
        </w:rPr>
        <w:t>,</w:t>
      </w:r>
      <w:r w:rsidRPr="00BF6A95">
        <w:rPr>
          <w:rFonts w:ascii="Times New Roman" w:eastAsia="宋体" w:hAnsi="Times New Roman" w:cs="Times New Roman"/>
          <w:sz w:val="24"/>
          <w:szCs w:val="24"/>
        </w:rPr>
        <w:t>“</w:t>
      </w:r>
      <w:r w:rsidRPr="00BF6A95">
        <w:rPr>
          <w:rFonts w:ascii="Times New Roman" w:eastAsia="宋体" w:hAnsi="宋体"/>
          <w:sz w:val="24"/>
          <w:szCs w:val="24"/>
        </w:rPr>
        <w:t>国王应极力使吠舍与首</w:t>
      </w:r>
      <w:proofErr w:type="gramStart"/>
      <w:r w:rsidRPr="00BF6A95">
        <w:rPr>
          <w:rFonts w:ascii="Times New Roman" w:eastAsia="宋体" w:hAnsi="宋体"/>
          <w:sz w:val="24"/>
          <w:szCs w:val="24"/>
        </w:rPr>
        <w:t>陀罗</w:t>
      </w:r>
      <w:proofErr w:type="gramEnd"/>
      <w:r w:rsidRPr="00BF6A95">
        <w:rPr>
          <w:rFonts w:ascii="Times New Roman" w:eastAsia="宋体" w:hAnsi="宋体"/>
          <w:sz w:val="24"/>
          <w:szCs w:val="24"/>
        </w:rPr>
        <w:t>执行自己的劳动</w:t>
      </w:r>
      <w:r w:rsidRPr="00BF6A95">
        <w:rPr>
          <w:rFonts w:ascii="Times New Roman" w:eastAsia="宋体" w:hAnsi="宋体"/>
          <w:sz w:val="24"/>
          <w:szCs w:val="24"/>
        </w:rPr>
        <w:t>,</w:t>
      </w:r>
      <w:r w:rsidRPr="00BF6A95">
        <w:rPr>
          <w:rFonts w:ascii="Times New Roman" w:eastAsia="宋体" w:hAnsi="宋体"/>
          <w:sz w:val="24"/>
          <w:szCs w:val="24"/>
        </w:rPr>
        <w:t>因为他们逃避自己的义务时</w:t>
      </w:r>
      <w:r w:rsidRPr="00BF6A95">
        <w:rPr>
          <w:rFonts w:ascii="Times New Roman" w:eastAsia="宋体" w:hAnsi="宋体"/>
          <w:sz w:val="24"/>
          <w:szCs w:val="24"/>
        </w:rPr>
        <w:t>,</w:t>
      </w:r>
      <w:r w:rsidRPr="00BF6A95">
        <w:rPr>
          <w:rFonts w:ascii="Times New Roman" w:eastAsia="宋体" w:hAnsi="宋体"/>
          <w:sz w:val="24"/>
          <w:szCs w:val="24"/>
        </w:rPr>
        <w:t>则使这个世界动摇</w:t>
      </w:r>
      <w:r w:rsidRPr="00BF6A95">
        <w:rPr>
          <w:rFonts w:ascii="Times New Roman" w:eastAsia="宋体" w:hAnsi="Times New Roman" w:cs="Times New Roman"/>
          <w:sz w:val="24"/>
          <w:szCs w:val="24"/>
        </w:rPr>
        <w:t>”</w:t>
      </w:r>
      <w:r w:rsidRPr="00BF6A95">
        <w:rPr>
          <w:rFonts w:ascii="Times New Roman" w:eastAsia="宋体" w:hAnsi="宋体"/>
          <w:sz w:val="24"/>
          <w:szCs w:val="24"/>
        </w:rPr>
        <w:t>。这些规定旨在</w:t>
      </w:r>
      <w:r w:rsidRPr="00BF6A95">
        <w:rPr>
          <w:rFonts w:ascii="Times New Roman" w:eastAsia="宋体" w:hAnsi="宋体"/>
          <w:sz w:val="24"/>
          <w:szCs w:val="24"/>
        </w:rPr>
        <w:t>(</w:t>
      </w:r>
      <w:r w:rsidRPr="00BF6A95">
        <w:rPr>
          <w:rFonts w:ascii="Times New Roman" w:eastAsia="宋体" w:hAnsi="宋体"/>
          <w:sz w:val="24"/>
          <w:szCs w:val="24"/>
        </w:rPr>
        <w:t xml:space="preserve">　　</w:t>
      </w:r>
      <w:r w:rsidRPr="00BF6A95">
        <w:rPr>
          <w:rFonts w:ascii="Times New Roman" w:eastAsia="宋体" w:hAnsi="宋体"/>
          <w:sz w:val="24"/>
          <w:szCs w:val="24"/>
        </w:rPr>
        <w:t>)</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A</w:t>
      </w:r>
      <w:r w:rsidRPr="00BF6A95">
        <w:rPr>
          <w:rFonts w:ascii="Times New Roman" w:eastAsia="宋体" w:hAnsi="Times New Roman" w:cs="Times New Roman"/>
          <w:sz w:val="24"/>
          <w:szCs w:val="24"/>
        </w:rPr>
        <w:t>.</w:t>
      </w:r>
      <w:r w:rsidRPr="00BF6A95">
        <w:rPr>
          <w:rFonts w:ascii="Times New Roman" w:eastAsia="宋体" w:hAnsi="宋体"/>
          <w:sz w:val="24"/>
          <w:szCs w:val="24"/>
        </w:rPr>
        <w:t>树立法律权威地位</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B</w:t>
      </w:r>
      <w:r w:rsidRPr="00BF6A95">
        <w:rPr>
          <w:rFonts w:ascii="Times New Roman" w:eastAsia="宋体" w:hAnsi="Times New Roman" w:cs="Times New Roman"/>
          <w:sz w:val="24"/>
          <w:szCs w:val="24"/>
        </w:rPr>
        <w:t>.</w:t>
      </w:r>
      <w:r w:rsidRPr="00BF6A95">
        <w:rPr>
          <w:rFonts w:ascii="Times New Roman" w:eastAsia="宋体" w:hAnsi="宋体"/>
          <w:sz w:val="24"/>
          <w:szCs w:val="24"/>
        </w:rPr>
        <w:t>保障公民合法权益</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C</w:t>
      </w:r>
      <w:r w:rsidRPr="00BF6A95">
        <w:rPr>
          <w:rFonts w:ascii="Times New Roman" w:eastAsia="宋体" w:hAnsi="Times New Roman" w:cs="Times New Roman"/>
          <w:sz w:val="24"/>
          <w:szCs w:val="24"/>
        </w:rPr>
        <w:t>.</w:t>
      </w:r>
      <w:r w:rsidRPr="00BF6A95">
        <w:rPr>
          <w:rFonts w:ascii="Times New Roman" w:eastAsia="宋体" w:hAnsi="宋体"/>
          <w:sz w:val="24"/>
          <w:szCs w:val="24"/>
        </w:rPr>
        <w:t>巩固社会等级秩序</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lastRenderedPageBreak/>
        <w:t>D</w:t>
      </w:r>
      <w:r w:rsidRPr="00BF6A95">
        <w:rPr>
          <w:rFonts w:ascii="Times New Roman" w:eastAsia="宋体" w:hAnsi="Times New Roman" w:cs="Times New Roman"/>
          <w:sz w:val="24"/>
          <w:szCs w:val="24"/>
        </w:rPr>
        <w:t>.</w:t>
      </w:r>
      <w:r w:rsidRPr="00BF6A95">
        <w:rPr>
          <w:rFonts w:ascii="Times New Roman" w:eastAsia="宋体" w:hAnsi="宋体"/>
          <w:sz w:val="24"/>
          <w:szCs w:val="24"/>
        </w:rPr>
        <w:t>维护封建贵族特权</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答案</w:t>
      </w:r>
      <w:r w:rsidRPr="00BF6A95">
        <w:rPr>
          <w:rFonts w:ascii="Times New Roman" w:eastAsia="宋体" w:hAnsi="宋体"/>
          <w:sz w:val="24"/>
          <w:szCs w:val="24"/>
        </w:rPr>
        <w:t>C</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解析</w:t>
      </w:r>
      <w:r w:rsidRPr="00BF6A95">
        <w:rPr>
          <w:rFonts w:ascii="Times New Roman" w:eastAsia="楷体" w:hAnsi="楷体"/>
          <w:sz w:val="24"/>
          <w:szCs w:val="24"/>
        </w:rPr>
        <w:t>根据题干材料</w:t>
      </w:r>
      <w:r w:rsidRPr="00BF6A95">
        <w:rPr>
          <w:rFonts w:ascii="Times New Roman" w:eastAsia="宋体" w:hAnsi="Times New Roman" w:cs="Times New Roman"/>
          <w:sz w:val="24"/>
          <w:szCs w:val="24"/>
        </w:rPr>
        <w:t>“</w:t>
      </w:r>
      <w:r w:rsidRPr="00BF6A95">
        <w:rPr>
          <w:rFonts w:ascii="Times New Roman" w:eastAsia="楷体" w:hAnsi="楷体"/>
          <w:sz w:val="24"/>
          <w:szCs w:val="24"/>
        </w:rPr>
        <w:t>婆罗门可以确信不疑地享有首</w:t>
      </w:r>
      <w:proofErr w:type="gramStart"/>
      <w:r w:rsidRPr="00BF6A95">
        <w:rPr>
          <w:rFonts w:ascii="Times New Roman" w:eastAsia="楷体" w:hAnsi="楷体"/>
          <w:sz w:val="24"/>
          <w:szCs w:val="24"/>
        </w:rPr>
        <w:t>陀罗</w:t>
      </w:r>
      <w:proofErr w:type="gramEnd"/>
      <w:r w:rsidRPr="00BF6A95">
        <w:rPr>
          <w:rFonts w:ascii="Times New Roman" w:eastAsia="楷体" w:hAnsi="楷体"/>
          <w:sz w:val="24"/>
          <w:szCs w:val="24"/>
        </w:rPr>
        <w:t>的财产……婆罗门主人得强迫其</w:t>
      </w:r>
      <w:r w:rsidRPr="00BF6A95">
        <w:rPr>
          <w:rFonts w:ascii="Times New Roman" w:eastAsia="宋体" w:hAnsi="宋体"/>
          <w:sz w:val="24"/>
          <w:szCs w:val="24"/>
        </w:rPr>
        <w:t>(</w:t>
      </w:r>
      <w:r w:rsidRPr="00BF6A95">
        <w:rPr>
          <w:rFonts w:ascii="Times New Roman" w:eastAsia="楷体" w:hAnsi="楷体"/>
          <w:sz w:val="24"/>
          <w:szCs w:val="24"/>
        </w:rPr>
        <w:t>首</w:t>
      </w:r>
      <w:proofErr w:type="gramStart"/>
      <w:r w:rsidRPr="00BF6A95">
        <w:rPr>
          <w:rFonts w:ascii="Times New Roman" w:eastAsia="楷体" w:hAnsi="楷体"/>
          <w:sz w:val="24"/>
          <w:szCs w:val="24"/>
        </w:rPr>
        <w:t>陀罗</w:t>
      </w:r>
      <w:proofErr w:type="gramEnd"/>
      <w:r w:rsidRPr="00BF6A95">
        <w:rPr>
          <w:rFonts w:ascii="Times New Roman" w:eastAsia="宋体" w:hAnsi="宋体"/>
          <w:sz w:val="24"/>
          <w:szCs w:val="24"/>
        </w:rPr>
        <w:t>)</w:t>
      </w:r>
      <w:r w:rsidRPr="00BF6A95">
        <w:rPr>
          <w:rFonts w:ascii="Times New Roman" w:eastAsia="楷体" w:hAnsi="楷体"/>
          <w:sz w:val="24"/>
          <w:szCs w:val="24"/>
        </w:rPr>
        <w:t>执行屈辱的服役</w:t>
      </w:r>
      <w:r w:rsidRPr="00BF6A95">
        <w:rPr>
          <w:rFonts w:ascii="Times New Roman" w:eastAsia="宋体" w:hAnsi="Times New Roman" w:cs="Times New Roman"/>
          <w:sz w:val="24"/>
          <w:szCs w:val="24"/>
        </w:rPr>
        <w:t>”“</w:t>
      </w:r>
      <w:r w:rsidRPr="00BF6A95">
        <w:rPr>
          <w:rFonts w:ascii="Times New Roman" w:eastAsia="楷体" w:hAnsi="楷体"/>
          <w:sz w:val="24"/>
          <w:szCs w:val="24"/>
        </w:rPr>
        <w:t>国王应极力使吠舍与首</w:t>
      </w:r>
      <w:proofErr w:type="gramStart"/>
      <w:r w:rsidRPr="00BF6A95">
        <w:rPr>
          <w:rFonts w:ascii="Times New Roman" w:eastAsia="楷体" w:hAnsi="楷体"/>
          <w:sz w:val="24"/>
          <w:szCs w:val="24"/>
        </w:rPr>
        <w:t>陀罗</w:t>
      </w:r>
      <w:proofErr w:type="gramEnd"/>
      <w:r w:rsidRPr="00BF6A95">
        <w:rPr>
          <w:rFonts w:ascii="Times New Roman" w:eastAsia="楷体" w:hAnsi="楷体"/>
          <w:sz w:val="24"/>
          <w:szCs w:val="24"/>
        </w:rPr>
        <w:t>执行自己的劳动</w:t>
      </w:r>
      <w:r w:rsidRPr="00BF6A95">
        <w:rPr>
          <w:rFonts w:ascii="Times New Roman" w:eastAsia="宋体" w:hAnsi="Times New Roman" w:cs="Times New Roman"/>
          <w:sz w:val="24"/>
          <w:szCs w:val="24"/>
        </w:rPr>
        <w:t>”</w:t>
      </w:r>
      <w:r w:rsidRPr="00BF6A95">
        <w:rPr>
          <w:rFonts w:ascii="Times New Roman" w:eastAsia="宋体" w:hAnsi="宋体"/>
          <w:sz w:val="24"/>
          <w:szCs w:val="24"/>
        </w:rPr>
        <w:t>,</w:t>
      </w:r>
      <w:r w:rsidRPr="00BF6A95">
        <w:rPr>
          <w:rFonts w:ascii="Times New Roman" w:eastAsia="楷体" w:hAnsi="楷体"/>
          <w:sz w:val="24"/>
          <w:szCs w:val="24"/>
        </w:rPr>
        <w:t>可知这些规定明确了种姓之间的责任</w:t>
      </w:r>
      <w:r w:rsidRPr="00BF6A95">
        <w:rPr>
          <w:rFonts w:ascii="Times New Roman" w:eastAsia="宋体" w:hAnsi="宋体"/>
          <w:sz w:val="24"/>
          <w:szCs w:val="24"/>
        </w:rPr>
        <w:t>,</w:t>
      </w:r>
      <w:r w:rsidRPr="00BF6A95">
        <w:rPr>
          <w:rFonts w:ascii="Times New Roman" w:eastAsia="楷体" w:hAnsi="楷体"/>
          <w:sz w:val="24"/>
          <w:szCs w:val="24"/>
        </w:rPr>
        <w:t>意在巩固社会等级秩序</w:t>
      </w:r>
      <w:r w:rsidRPr="00BF6A95">
        <w:rPr>
          <w:rFonts w:ascii="Times New Roman" w:eastAsia="宋体" w:hAnsi="宋体"/>
          <w:sz w:val="24"/>
          <w:szCs w:val="24"/>
        </w:rPr>
        <w:t>,C</w:t>
      </w:r>
      <w:r w:rsidRPr="00BF6A95">
        <w:rPr>
          <w:rFonts w:ascii="Times New Roman" w:eastAsia="楷体" w:hAnsi="楷体"/>
          <w:sz w:val="24"/>
          <w:szCs w:val="24"/>
        </w:rPr>
        <w:t>项正确</w:t>
      </w:r>
      <w:r w:rsidRPr="00BF6A95">
        <w:rPr>
          <w:rFonts w:ascii="Times New Roman" w:eastAsia="宋体" w:hAnsi="宋体"/>
          <w:sz w:val="24"/>
          <w:szCs w:val="24"/>
        </w:rPr>
        <w:t>;</w:t>
      </w:r>
      <w:r w:rsidRPr="00BF6A95">
        <w:rPr>
          <w:rFonts w:ascii="Times New Roman" w:eastAsia="楷体" w:hAnsi="楷体"/>
          <w:sz w:val="24"/>
          <w:szCs w:val="24"/>
        </w:rPr>
        <w:t>题</w:t>
      </w:r>
      <w:proofErr w:type="gramStart"/>
      <w:r w:rsidRPr="00BF6A95">
        <w:rPr>
          <w:rFonts w:ascii="Times New Roman" w:eastAsia="楷体" w:hAnsi="楷体"/>
          <w:sz w:val="24"/>
          <w:szCs w:val="24"/>
        </w:rPr>
        <w:t>干材料</w:t>
      </w:r>
      <w:proofErr w:type="gramEnd"/>
      <w:r w:rsidRPr="00BF6A95">
        <w:rPr>
          <w:rFonts w:ascii="Times New Roman" w:eastAsia="楷体" w:hAnsi="楷体"/>
          <w:sz w:val="24"/>
          <w:szCs w:val="24"/>
        </w:rPr>
        <w:t>强调巩固社会等级秩序</w:t>
      </w:r>
      <w:r w:rsidRPr="00BF6A95">
        <w:rPr>
          <w:rFonts w:ascii="Times New Roman" w:eastAsia="宋体" w:hAnsi="宋体"/>
          <w:sz w:val="24"/>
          <w:szCs w:val="24"/>
        </w:rPr>
        <w:t>,</w:t>
      </w:r>
      <w:r w:rsidRPr="00BF6A95">
        <w:rPr>
          <w:rFonts w:ascii="Times New Roman" w:eastAsia="楷体" w:hAnsi="楷体"/>
          <w:sz w:val="24"/>
          <w:szCs w:val="24"/>
        </w:rPr>
        <w:t>而不是树立法律权威地位</w:t>
      </w:r>
      <w:r w:rsidRPr="00BF6A95">
        <w:rPr>
          <w:rFonts w:ascii="Times New Roman" w:eastAsia="宋体" w:hAnsi="宋体"/>
          <w:sz w:val="24"/>
          <w:szCs w:val="24"/>
        </w:rPr>
        <w:t>,</w:t>
      </w:r>
      <w:r w:rsidRPr="00BF6A95">
        <w:rPr>
          <w:rFonts w:ascii="Times New Roman" w:eastAsia="楷体" w:hAnsi="楷体"/>
          <w:sz w:val="24"/>
          <w:szCs w:val="24"/>
        </w:rPr>
        <w:t>排除</w:t>
      </w:r>
      <w:r w:rsidRPr="00BF6A95">
        <w:rPr>
          <w:rFonts w:ascii="Times New Roman" w:eastAsia="宋体" w:hAnsi="宋体"/>
          <w:sz w:val="24"/>
          <w:szCs w:val="24"/>
        </w:rPr>
        <w:t>A</w:t>
      </w:r>
      <w:r w:rsidRPr="00BF6A95">
        <w:rPr>
          <w:rFonts w:ascii="Times New Roman" w:eastAsia="楷体" w:hAnsi="楷体"/>
          <w:sz w:val="24"/>
          <w:szCs w:val="24"/>
        </w:rPr>
        <w:t>项</w:t>
      </w:r>
      <w:r w:rsidRPr="00BF6A95">
        <w:rPr>
          <w:rFonts w:ascii="Times New Roman" w:eastAsia="宋体" w:hAnsi="宋体"/>
          <w:sz w:val="24"/>
          <w:szCs w:val="24"/>
        </w:rPr>
        <w:t>;</w:t>
      </w:r>
      <w:r w:rsidRPr="00BF6A95">
        <w:rPr>
          <w:rFonts w:ascii="Times New Roman" w:eastAsia="楷体" w:hAnsi="楷体"/>
          <w:sz w:val="24"/>
          <w:szCs w:val="24"/>
        </w:rPr>
        <w:t>题</w:t>
      </w:r>
      <w:proofErr w:type="gramStart"/>
      <w:r w:rsidRPr="00BF6A95">
        <w:rPr>
          <w:rFonts w:ascii="Times New Roman" w:eastAsia="楷体" w:hAnsi="楷体"/>
          <w:sz w:val="24"/>
          <w:szCs w:val="24"/>
        </w:rPr>
        <w:t>干材料</w:t>
      </w:r>
      <w:proofErr w:type="gramEnd"/>
      <w:r w:rsidRPr="00BF6A95">
        <w:rPr>
          <w:rFonts w:ascii="Times New Roman" w:eastAsia="楷体" w:hAnsi="楷体"/>
          <w:sz w:val="24"/>
          <w:szCs w:val="24"/>
        </w:rPr>
        <w:t>未涉及保障公民的合法权益</w:t>
      </w:r>
      <w:r w:rsidRPr="00BF6A95">
        <w:rPr>
          <w:rFonts w:ascii="Times New Roman" w:eastAsia="宋体" w:hAnsi="宋体"/>
          <w:sz w:val="24"/>
          <w:szCs w:val="24"/>
        </w:rPr>
        <w:t>,</w:t>
      </w:r>
      <w:r w:rsidRPr="00BF6A95">
        <w:rPr>
          <w:rFonts w:ascii="Times New Roman" w:eastAsia="楷体" w:hAnsi="楷体"/>
          <w:sz w:val="24"/>
          <w:szCs w:val="24"/>
        </w:rPr>
        <w:t>排除</w:t>
      </w:r>
      <w:r w:rsidRPr="00BF6A95">
        <w:rPr>
          <w:rFonts w:ascii="Times New Roman" w:eastAsia="宋体" w:hAnsi="宋体"/>
          <w:sz w:val="24"/>
          <w:szCs w:val="24"/>
        </w:rPr>
        <w:t>B</w:t>
      </w:r>
      <w:r w:rsidRPr="00BF6A95">
        <w:rPr>
          <w:rFonts w:ascii="Times New Roman" w:eastAsia="楷体" w:hAnsi="楷体"/>
          <w:sz w:val="24"/>
          <w:szCs w:val="24"/>
        </w:rPr>
        <w:t>项</w:t>
      </w:r>
      <w:r w:rsidRPr="00BF6A95">
        <w:rPr>
          <w:rFonts w:ascii="Times New Roman" w:eastAsia="宋体" w:hAnsi="宋体"/>
          <w:sz w:val="24"/>
          <w:szCs w:val="24"/>
        </w:rPr>
        <w:t>;D</w:t>
      </w:r>
      <w:r w:rsidRPr="00BF6A95">
        <w:rPr>
          <w:rFonts w:ascii="Times New Roman" w:eastAsia="楷体" w:hAnsi="楷体"/>
          <w:sz w:val="24"/>
          <w:szCs w:val="24"/>
        </w:rPr>
        <w:t>项表述片面</w:t>
      </w:r>
      <w:r w:rsidRPr="00BF6A95">
        <w:rPr>
          <w:rFonts w:ascii="Times New Roman" w:eastAsia="宋体" w:hAnsi="宋体"/>
          <w:sz w:val="24"/>
          <w:szCs w:val="24"/>
        </w:rPr>
        <w:t>,</w:t>
      </w:r>
      <w:r w:rsidRPr="00BF6A95">
        <w:rPr>
          <w:rFonts w:ascii="Times New Roman" w:eastAsia="楷体" w:hAnsi="楷体"/>
          <w:sz w:val="24"/>
          <w:szCs w:val="24"/>
        </w:rPr>
        <w:t>排除。</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Times New Roman"/>
          <w:b/>
          <w:sz w:val="24"/>
          <w:szCs w:val="24"/>
        </w:rPr>
        <w:t>8</w:t>
      </w:r>
      <w:r w:rsidRPr="00BF6A95">
        <w:rPr>
          <w:rFonts w:ascii="Times New Roman" w:eastAsia="宋体" w:hAnsi="Times New Roman" w:cs="Times New Roman"/>
          <w:sz w:val="24"/>
          <w:szCs w:val="24"/>
        </w:rPr>
        <w:t>.</w:t>
      </w:r>
      <w:r w:rsidRPr="00BF6A95">
        <w:rPr>
          <w:rFonts w:ascii="Times New Roman" w:eastAsia="宋体" w:hAnsi="宋体"/>
          <w:sz w:val="24"/>
          <w:szCs w:val="24"/>
        </w:rPr>
        <w:t>在整体地理环境内</w:t>
      </w:r>
      <w:r w:rsidRPr="00BF6A95">
        <w:rPr>
          <w:rFonts w:ascii="Times New Roman" w:eastAsia="宋体" w:hAnsi="宋体"/>
          <w:sz w:val="24"/>
          <w:szCs w:val="24"/>
        </w:rPr>
        <w:t>,</w:t>
      </w:r>
      <w:r w:rsidRPr="00BF6A95">
        <w:rPr>
          <w:rFonts w:ascii="Times New Roman" w:eastAsia="宋体" w:hAnsi="宋体"/>
          <w:sz w:val="24"/>
          <w:szCs w:val="24"/>
        </w:rPr>
        <w:t>古希腊居民的活动范围局限在了地中海的周边</w:t>
      </w:r>
      <w:r w:rsidRPr="00BF6A95">
        <w:rPr>
          <w:rFonts w:ascii="Times New Roman" w:eastAsia="宋体" w:hAnsi="宋体"/>
          <w:sz w:val="24"/>
          <w:szCs w:val="24"/>
        </w:rPr>
        <w:t>,</w:t>
      </w:r>
      <w:r w:rsidRPr="00BF6A95">
        <w:rPr>
          <w:rFonts w:ascii="Times New Roman" w:eastAsia="宋体" w:hAnsi="宋体"/>
          <w:sz w:val="24"/>
          <w:szCs w:val="24"/>
        </w:rPr>
        <w:t>形成了一个个分散的、与母</w:t>
      </w:r>
      <w:proofErr w:type="gramStart"/>
      <w:r w:rsidRPr="00BF6A95">
        <w:rPr>
          <w:rFonts w:ascii="Times New Roman" w:eastAsia="宋体" w:hAnsi="宋体"/>
          <w:sz w:val="24"/>
          <w:szCs w:val="24"/>
        </w:rPr>
        <w:t>邦</w:t>
      </w:r>
      <w:proofErr w:type="gramEnd"/>
      <w:r w:rsidRPr="00BF6A95">
        <w:rPr>
          <w:rFonts w:ascii="Times New Roman" w:eastAsia="宋体" w:hAnsi="宋体"/>
          <w:sz w:val="24"/>
          <w:szCs w:val="24"/>
        </w:rPr>
        <w:t>相独立的子</w:t>
      </w:r>
      <w:proofErr w:type="gramStart"/>
      <w:r w:rsidRPr="00BF6A95">
        <w:rPr>
          <w:rFonts w:ascii="Times New Roman" w:eastAsia="宋体" w:hAnsi="宋体"/>
          <w:sz w:val="24"/>
          <w:szCs w:val="24"/>
        </w:rPr>
        <w:t>邦</w:t>
      </w:r>
      <w:proofErr w:type="gramEnd"/>
      <w:r w:rsidRPr="00BF6A95">
        <w:rPr>
          <w:rFonts w:ascii="Times New Roman" w:eastAsia="宋体" w:hAnsi="宋体"/>
          <w:sz w:val="24"/>
          <w:szCs w:val="24"/>
        </w:rPr>
        <w:t>。希腊的自然地理环境对古希腊文明的最大影响是</w:t>
      </w:r>
      <w:r w:rsidRPr="00BF6A95">
        <w:rPr>
          <w:rFonts w:ascii="Times New Roman" w:eastAsia="宋体" w:hAnsi="宋体"/>
          <w:sz w:val="24"/>
          <w:szCs w:val="24"/>
        </w:rPr>
        <w:t>(</w:t>
      </w:r>
      <w:r w:rsidRPr="00BF6A95">
        <w:rPr>
          <w:rFonts w:ascii="Times New Roman" w:eastAsia="宋体" w:hAnsi="宋体"/>
          <w:sz w:val="24"/>
          <w:szCs w:val="24"/>
        </w:rPr>
        <w:t xml:space="preserve">　　</w:t>
      </w:r>
      <w:r w:rsidRPr="00BF6A95">
        <w:rPr>
          <w:rFonts w:ascii="Times New Roman" w:eastAsia="宋体" w:hAnsi="宋体"/>
          <w:sz w:val="24"/>
          <w:szCs w:val="24"/>
        </w:rPr>
        <w:t>)</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A</w:t>
      </w:r>
      <w:r w:rsidRPr="00BF6A95">
        <w:rPr>
          <w:rFonts w:ascii="Times New Roman" w:eastAsia="宋体" w:hAnsi="Times New Roman" w:cs="Times New Roman"/>
          <w:sz w:val="24"/>
          <w:szCs w:val="24"/>
        </w:rPr>
        <w:t>.</w:t>
      </w:r>
      <w:r w:rsidRPr="00BF6A95">
        <w:rPr>
          <w:rFonts w:ascii="Times New Roman" w:eastAsia="宋体" w:hAnsi="宋体"/>
          <w:sz w:val="24"/>
          <w:szCs w:val="24"/>
        </w:rPr>
        <w:t>有利于古希腊发展工商业</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B</w:t>
      </w:r>
      <w:r w:rsidRPr="00BF6A95">
        <w:rPr>
          <w:rFonts w:ascii="Times New Roman" w:eastAsia="宋体" w:hAnsi="Times New Roman" w:cs="Times New Roman"/>
          <w:sz w:val="24"/>
          <w:szCs w:val="24"/>
        </w:rPr>
        <w:t>.</w:t>
      </w:r>
      <w:r w:rsidRPr="00BF6A95">
        <w:rPr>
          <w:rFonts w:ascii="Times New Roman" w:eastAsia="宋体" w:hAnsi="宋体"/>
          <w:sz w:val="24"/>
          <w:szCs w:val="24"/>
        </w:rPr>
        <w:t>有利于古希腊航海事业的发展</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C</w:t>
      </w:r>
      <w:r w:rsidRPr="00BF6A95">
        <w:rPr>
          <w:rFonts w:ascii="Times New Roman" w:eastAsia="宋体" w:hAnsi="Times New Roman" w:cs="Times New Roman"/>
          <w:sz w:val="24"/>
          <w:szCs w:val="24"/>
        </w:rPr>
        <w:t>.</w:t>
      </w:r>
      <w:r w:rsidRPr="00BF6A95">
        <w:rPr>
          <w:rFonts w:ascii="Times New Roman" w:eastAsia="宋体" w:hAnsi="宋体"/>
          <w:sz w:val="24"/>
          <w:szCs w:val="24"/>
        </w:rPr>
        <w:t>有利于古希腊向海外扩张</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D</w:t>
      </w:r>
      <w:r w:rsidRPr="00BF6A95">
        <w:rPr>
          <w:rFonts w:ascii="Times New Roman" w:eastAsia="宋体" w:hAnsi="Times New Roman" w:cs="Times New Roman"/>
          <w:sz w:val="24"/>
          <w:szCs w:val="24"/>
        </w:rPr>
        <w:t>.</w:t>
      </w:r>
      <w:r w:rsidRPr="00BF6A95">
        <w:rPr>
          <w:rFonts w:ascii="Times New Roman" w:eastAsia="宋体" w:hAnsi="宋体"/>
          <w:sz w:val="24"/>
          <w:szCs w:val="24"/>
        </w:rPr>
        <w:t>有利于古希腊民主政治的建立</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答案</w:t>
      </w:r>
      <w:r w:rsidRPr="00BF6A95">
        <w:rPr>
          <w:rFonts w:ascii="Times New Roman" w:eastAsia="宋体" w:hAnsi="宋体"/>
          <w:sz w:val="24"/>
          <w:szCs w:val="24"/>
        </w:rPr>
        <w:t>D</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解析</w:t>
      </w:r>
      <w:r w:rsidRPr="00BF6A95">
        <w:rPr>
          <w:rFonts w:ascii="Times New Roman" w:eastAsia="楷体" w:hAnsi="楷体"/>
          <w:sz w:val="24"/>
          <w:szCs w:val="24"/>
        </w:rPr>
        <w:t>希腊多山近海的独特自然地理环境在一定程度上影响了古希腊的历史和文化</w:t>
      </w:r>
      <w:r w:rsidRPr="00BF6A95">
        <w:rPr>
          <w:rFonts w:ascii="Times New Roman" w:eastAsia="宋体" w:hAnsi="宋体"/>
          <w:sz w:val="24"/>
          <w:szCs w:val="24"/>
        </w:rPr>
        <w:t>,</w:t>
      </w:r>
      <w:r w:rsidRPr="00BF6A95">
        <w:rPr>
          <w:rFonts w:ascii="Times New Roman" w:eastAsia="楷体" w:hAnsi="楷体"/>
          <w:sz w:val="24"/>
          <w:szCs w:val="24"/>
        </w:rPr>
        <w:t>广泛的海外贸易、殖民及其他经济和文化交往活动</w:t>
      </w:r>
      <w:r w:rsidRPr="00BF6A95">
        <w:rPr>
          <w:rFonts w:ascii="Times New Roman" w:eastAsia="宋体" w:hAnsi="宋体"/>
          <w:sz w:val="24"/>
          <w:szCs w:val="24"/>
        </w:rPr>
        <w:t>,</w:t>
      </w:r>
      <w:r w:rsidRPr="00BF6A95">
        <w:rPr>
          <w:rFonts w:ascii="Times New Roman" w:eastAsia="楷体" w:hAnsi="楷体"/>
          <w:sz w:val="24"/>
          <w:szCs w:val="24"/>
        </w:rPr>
        <w:t>使古希腊形成宽松自由的社会环境</w:t>
      </w:r>
      <w:r w:rsidRPr="00BF6A95">
        <w:rPr>
          <w:rFonts w:ascii="Times New Roman" w:eastAsia="宋体" w:hAnsi="宋体"/>
          <w:sz w:val="24"/>
          <w:szCs w:val="24"/>
        </w:rPr>
        <w:t>,</w:t>
      </w:r>
      <w:r w:rsidRPr="00BF6A95">
        <w:rPr>
          <w:rFonts w:ascii="Times New Roman" w:eastAsia="楷体" w:hAnsi="楷体"/>
          <w:sz w:val="24"/>
          <w:szCs w:val="24"/>
        </w:rPr>
        <w:t>这一切都有助于古希腊民主政治的建立</w:t>
      </w:r>
      <w:r w:rsidRPr="00BF6A95">
        <w:rPr>
          <w:rFonts w:ascii="Times New Roman" w:eastAsia="宋体" w:hAnsi="宋体"/>
          <w:sz w:val="24"/>
          <w:szCs w:val="24"/>
        </w:rPr>
        <w:t>,</w:t>
      </w:r>
      <w:r w:rsidRPr="00BF6A95">
        <w:rPr>
          <w:rFonts w:ascii="Times New Roman" w:eastAsia="楷体" w:hAnsi="楷体"/>
          <w:sz w:val="24"/>
          <w:szCs w:val="24"/>
        </w:rPr>
        <w:t>故选</w:t>
      </w:r>
      <w:r w:rsidRPr="00BF6A95">
        <w:rPr>
          <w:rFonts w:ascii="Times New Roman" w:eastAsia="宋体" w:hAnsi="宋体"/>
          <w:sz w:val="24"/>
          <w:szCs w:val="24"/>
        </w:rPr>
        <w:t>D</w:t>
      </w:r>
      <w:r w:rsidRPr="00BF6A95">
        <w:rPr>
          <w:rFonts w:ascii="Times New Roman" w:eastAsia="楷体" w:hAnsi="楷体"/>
          <w:sz w:val="24"/>
          <w:szCs w:val="24"/>
        </w:rPr>
        <w:t>项。</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rPr>
        <w:t>二、非选择题</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Times New Roman"/>
          <w:b/>
          <w:sz w:val="24"/>
          <w:szCs w:val="24"/>
        </w:rPr>
        <w:t>9</w:t>
      </w:r>
      <w:r w:rsidRPr="00BF6A95">
        <w:rPr>
          <w:rFonts w:ascii="Times New Roman" w:eastAsia="宋体" w:hAnsi="Times New Roman" w:cs="Times New Roman"/>
          <w:sz w:val="24"/>
          <w:szCs w:val="24"/>
        </w:rPr>
        <w:t>.</w:t>
      </w:r>
      <w:r w:rsidRPr="00BF6A95">
        <w:rPr>
          <w:rFonts w:ascii="Arial" w:eastAsia="黑体" w:hAnsi="黑体"/>
          <w:sz w:val="24"/>
          <w:szCs w:val="24"/>
        </w:rPr>
        <w:t>材料</w:t>
      </w:r>
      <w:proofErr w:type="gramStart"/>
      <w:r w:rsidRPr="00BF6A95">
        <w:rPr>
          <w:rFonts w:ascii="Arial" w:eastAsia="黑体" w:hAnsi="黑体"/>
          <w:sz w:val="24"/>
          <w:szCs w:val="24"/>
        </w:rPr>
        <w:t>一</w:t>
      </w:r>
      <w:proofErr w:type="gramEnd"/>
      <w:r w:rsidRPr="00BF6A95">
        <w:rPr>
          <w:rFonts w:ascii="Times New Roman" w:eastAsia="宋体" w:hAnsi="宋体"/>
          <w:sz w:val="24"/>
          <w:szCs w:val="24"/>
        </w:rPr>
        <w:t xml:space="preserve">　</w:t>
      </w:r>
      <w:r w:rsidRPr="00BF6A95">
        <w:rPr>
          <w:rFonts w:ascii="Times New Roman" w:eastAsia="楷体" w:hAnsi="楷体"/>
          <w:sz w:val="24"/>
          <w:szCs w:val="24"/>
        </w:rPr>
        <w:t>奴隶是主人的工具和财产</w:t>
      </w:r>
      <w:r w:rsidRPr="00BF6A95">
        <w:rPr>
          <w:rFonts w:ascii="Times New Roman" w:eastAsia="宋体" w:hAnsi="宋体"/>
          <w:sz w:val="24"/>
          <w:szCs w:val="24"/>
        </w:rPr>
        <w:t>,</w:t>
      </w:r>
      <w:r w:rsidRPr="00BF6A95">
        <w:rPr>
          <w:rFonts w:ascii="Times New Roman" w:eastAsia="楷体" w:hAnsi="楷体"/>
          <w:sz w:val="24"/>
          <w:szCs w:val="24"/>
        </w:rPr>
        <w:t>不属于人的范畴</w:t>
      </w:r>
      <w:r w:rsidRPr="00BF6A95">
        <w:rPr>
          <w:rFonts w:ascii="Times New Roman" w:eastAsia="宋体" w:hAnsi="宋体"/>
          <w:sz w:val="24"/>
          <w:szCs w:val="24"/>
        </w:rPr>
        <w:t>,</w:t>
      </w:r>
      <w:r w:rsidRPr="00BF6A95">
        <w:rPr>
          <w:rFonts w:ascii="Times New Roman" w:eastAsia="楷体" w:hAnsi="楷体"/>
          <w:sz w:val="24"/>
          <w:szCs w:val="24"/>
        </w:rPr>
        <w:t>因而不受法律保护</w:t>
      </w:r>
      <w:r w:rsidRPr="00BF6A95">
        <w:rPr>
          <w:rFonts w:ascii="Times New Roman" w:eastAsia="宋体" w:hAnsi="宋体"/>
          <w:sz w:val="24"/>
          <w:szCs w:val="24"/>
        </w:rPr>
        <w:t>;</w:t>
      </w:r>
      <w:r w:rsidRPr="00BF6A95">
        <w:rPr>
          <w:rFonts w:ascii="Times New Roman" w:eastAsia="楷体" w:hAnsi="楷体"/>
          <w:sz w:val="24"/>
          <w:szCs w:val="24"/>
        </w:rPr>
        <w:t>杀死或伤害奴隶不算犯罪</w:t>
      </w:r>
      <w:r w:rsidRPr="00BF6A95">
        <w:rPr>
          <w:rFonts w:ascii="Times New Roman" w:eastAsia="宋体" w:hAnsi="宋体"/>
          <w:sz w:val="24"/>
          <w:szCs w:val="24"/>
        </w:rPr>
        <w:t>,</w:t>
      </w:r>
      <w:r w:rsidRPr="00BF6A95">
        <w:rPr>
          <w:rFonts w:ascii="Times New Roman" w:eastAsia="楷体" w:hAnsi="楷体"/>
          <w:sz w:val="24"/>
          <w:szCs w:val="24"/>
        </w:rPr>
        <w:t>只需向主人赔偿损失</w:t>
      </w:r>
      <w:r w:rsidRPr="00BF6A95">
        <w:rPr>
          <w:rFonts w:ascii="Times New Roman" w:eastAsia="宋体" w:hAnsi="宋体"/>
          <w:sz w:val="24"/>
          <w:szCs w:val="24"/>
        </w:rPr>
        <w:t>;</w:t>
      </w:r>
      <w:r w:rsidRPr="00BF6A95">
        <w:rPr>
          <w:rFonts w:ascii="Times New Roman" w:eastAsia="楷体" w:hAnsi="楷体"/>
          <w:sz w:val="24"/>
          <w:szCs w:val="24"/>
        </w:rPr>
        <w:t>盗窃或隐藏他人奴隶者处死。</w:t>
      </w:r>
    </w:p>
    <w:p w:rsidR="00BF6A95" w:rsidRPr="00BF6A95" w:rsidRDefault="00BF6A95" w:rsidP="00BF6A95">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BF6A95">
        <w:rPr>
          <w:rFonts w:ascii="Times New Roman" w:eastAsia="楷体" w:hAnsi="楷体"/>
          <w:sz w:val="24"/>
          <w:szCs w:val="24"/>
        </w:rPr>
        <w:t>自由民损毁其他自由民的眼睛</w:t>
      </w:r>
      <w:r w:rsidRPr="00BF6A95">
        <w:rPr>
          <w:rFonts w:ascii="Times New Roman" w:eastAsia="宋体" w:hAnsi="宋体"/>
          <w:sz w:val="24"/>
          <w:szCs w:val="24"/>
        </w:rPr>
        <w:t>,</w:t>
      </w:r>
      <w:r w:rsidRPr="00BF6A95">
        <w:rPr>
          <w:rFonts w:ascii="Times New Roman" w:eastAsia="楷体" w:hAnsi="楷体"/>
          <w:sz w:val="24"/>
          <w:szCs w:val="24"/>
        </w:rPr>
        <w:t>则应损毁其眼</w:t>
      </w:r>
      <w:r w:rsidRPr="00BF6A95">
        <w:rPr>
          <w:rFonts w:ascii="Times New Roman" w:eastAsia="宋体" w:hAnsi="宋体"/>
          <w:sz w:val="24"/>
          <w:szCs w:val="24"/>
        </w:rPr>
        <w:t>;</w:t>
      </w:r>
      <w:r w:rsidRPr="00BF6A95">
        <w:rPr>
          <w:rFonts w:ascii="Times New Roman" w:eastAsia="楷体" w:hAnsi="楷体"/>
          <w:sz w:val="24"/>
          <w:szCs w:val="24"/>
        </w:rPr>
        <w:t>自由民击落其他自由民的牙齿</w:t>
      </w:r>
      <w:r w:rsidRPr="00BF6A95">
        <w:rPr>
          <w:rFonts w:ascii="Times New Roman" w:eastAsia="宋体" w:hAnsi="宋体"/>
          <w:sz w:val="24"/>
          <w:szCs w:val="24"/>
        </w:rPr>
        <w:t>,</w:t>
      </w:r>
      <w:r w:rsidRPr="00BF6A95">
        <w:rPr>
          <w:rFonts w:ascii="Times New Roman" w:eastAsia="楷体" w:hAnsi="楷体"/>
          <w:sz w:val="24"/>
          <w:szCs w:val="24"/>
        </w:rPr>
        <w:t>则应击落其齿。</w:t>
      </w:r>
    </w:p>
    <w:p w:rsidR="00BF6A95" w:rsidRPr="00BF6A95" w:rsidRDefault="00BF6A95" w:rsidP="00BF6A95">
      <w:pPr>
        <w:tabs>
          <w:tab w:val="left" w:pos="1871"/>
          <w:tab w:val="left" w:pos="3407"/>
          <w:tab w:val="left" w:pos="4949"/>
          <w:tab w:val="left" w:pos="6599"/>
        </w:tabs>
        <w:spacing w:line="360" w:lineRule="auto"/>
        <w:ind w:firstLineChars="200" w:firstLine="480"/>
        <w:jc w:val="right"/>
        <w:rPr>
          <w:rFonts w:ascii="Times New Roman" w:eastAsia="宋体" w:hAnsi="宋体"/>
          <w:sz w:val="24"/>
          <w:szCs w:val="24"/>
        </w:rPr>
      </w:pPr>
      <w:r w:rsidRPr="00BF6A95">
        <w:rPr>
          <w:rFonts w:ascii="Times New Roman" w:eastAsia="宋体" w:hAnsi="Times New Roman" w:cs="Times New Roman"/>
          <w:sz w:val="24"/>
          <w:szCs w:val="24"/>
        </w:rPr>
        <w:t>——</w:t>
      </w:r>
      <w:r w:rsidRPr="00BF6A95">
        <w:rPr>
          <w:rFonts w:ascii="Times New Roman" w:eastAsia="楷体" w:hAnsi="楷体"/>
          <w:sz w:val="24"/>
          <w:szCs w:val="24"/>
        </w:rPr>
        <w:t>据《汉谟拉比法典》整理</w:t>
      </w:r>
    </w:p>
    <w:p w:rsidR="00BF6A95" w:rsidRPr="00BF6A95" w:rsidRDefault="00BF6A95" w:rsidP="00BF6A95">
      <w:pPr>
        <w:tabs>
          <w:tab w:val="left" w:pos="1871"/>
          <w:tab w:val="left" w:pos="3407"/>
          <w:tab w:val="left" w:pos="4949"/>
          <w:tab w:val="left" w:pos="6599"/>
        </w:tabs>
        <w:spacing w:line="360" w:lineRule="auto"/>
        <w:rPr>
          <w:sz w:val="24"/>
          <w:szCs w:val="24"/>
        </w:rPr>
      </w:pPr>
      <w:r w:rsidRPr="00BF6A95">
        <w:rPr>
          <w:rFonts w:ascii="Arial" w:eastAsia="黑体" w:hAnsi="黑体"/>
          <w:sz w:val="24"/>
          <w:szCs w:val="24"/>
        </w:rPr>
        <w:t>材料二</w:t>
      </w:r>
      <w:r w:rsidRPr="00BF6A95">
        <w:rPr>
          <w:rFonts w:ascii="Times New Roman" w:eastAsia="宋体" w:hAnsi="宋体"/>
          <w:sz w:val="24"/>
          <w:szCs w:val="24"/>
        </w:rPr>
        <w:t xml:space="preserve">　</w:t>
      </w:r>
      <w:r w:rsidRPr="00BF6A95">
        <w:rPr>
          <w:rFonts w:ascii="Times New Roman" w:eastAsia="楷体" w:hAnsi="楷体"/>
          <w:sz w:val="24"/>
          <w:szCs w:val="24"/>
        </w:rPr>
        <w:t>古代印度的种姓制度</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10"/>
        <w:gridCol w:w="867"/>
        <w:gridCol w:w="6283"/>
      </w:tblGrid>
      <w:tr w:rsidR="00BF6A95" w:rsidRPr="00BF6A95" w:rsidTr="00BF6A95">
        <w:trPr>
          <w:jc w:val="center"/>
        </w:trPr>
        <w:tc>
          <w:tcPr>
            <w:tcW w:w="672" w:type="pct"/>
            <w:shd w:val="clear" w:color="auto" w:fill="auto"/>
            <w:tcMar>
              <w:left w:w="0" w:type="dxa"/>
              <w:right w:w="0" w:type="dxa"/>
            </w:tcMar>
            <w:vAlign w:val="center"/>
          </w:tcPr>
          <w:p w:rsidR="00BF6A95" w:rsidRPr="00BF6A95" w:rsidRDefault="00BF6A95" w:rsidP="00BF6A95">
            <w:pPr>
              <w:tabs>
                <w:tab w:val="left" w:pos="1871"/>
                <w:tab w:val="left" w:pos="3407"/>
                <w:tab w:val="left" w:pos="4949"/>
                <w:tab w:val="left" w:pos="6599"/>
              </w:tabs>
              <w:spacing w:line="360" w:lineRule="auto"/>
              <w:rPr>
                <w:sz w:val="24"/>
                <w:szCs w:val="24"/>
              </w:rPr>
            </w:pPr>
            <w:r w:rsidRPr="00BF6A95">
              <w:rPr>
                <w:rFonts w:ascii="Arial" w:eastAsia="黑体" w:hAnsi="黑体"/>
                <w:sz w:val="24"/>
                <w:szCs w:val="24"/>
              </w:rPr>
              <w:t>等级</w:t>
            </w:r>
          </w:p>
        </w:tc>
        <w:tc>
          <w:tcPr>
            <w:tcW w:w="525" w:type="pct"/>
            <w:shd w:val="clear" w:color="auto" w:fill="auto"/>
            <w:tcMar>
              <w:left w:w="0" w:type="dxa"/>
              <w:right w:w="0" w:type="dxa"/>
            </w:tcMar>
            <w:vAlign w:val="center"/>
          </w:tcPr>
          <w:p w:rsidR="00BF6A95" w:rsidRPr="00BF6A95" w:rsidRDefault="00BF6A95" w:rsidP="00BF6A95">
            <w:pPr>
              <w:tabs>
                <w:tab w:val="left" w:pos="1871"/>
                <w:tab w:val="left" w:pos="3407"/>
                <w:tab w:val="left" w:pos="4949"/>
                <w:tab w:val="left" w:pos="6599"/>
              </w:tabs>
              <w:spacing w:line="360" w:lineRule="auto"/>
              <w:rPr>
                <w:sz w:val="24"/>
                <w:szCs w:val="24"/>
              </w:rPr>
            </w:pPr>
            <w:r w:rsidRPr="00BF6A95">
              <w:rPr>
                <w:rFonts w:ascii="Arial" w:eastAsia="黑体" w:hAnsi="黑体"/>
                <w:sz w:val="24"/>
                <w:szCs w:val="24"/>
              </w:rPr>
              <w:t>名称</w:t>
            </w:r>
          </w:p>
        </w:tc>
        <w:tc>
          <w:tcPr>
            <w:tcW w:w="3803" w:type="pct"/>
            <w:shd w:val="clear" w:color="auto" w:fill="auto"/>
            <w:tcMar>
              <w:left w:w="0" w:type="dxa"/>
              <w:right w:w="0" w:type="dxa"/>
            </w:tcMar>
            <w:vAlign w:val="center"/>
          </w:tcPr>
          <w:p w:rsidR="00BF6A95" w:rsidRPr="00BF6A95" w:rsidRDefault="00BF6A95" w:rsidP="00BF6A95">
            <w:pPr>
              <w:tabs>
                <w:tab w:val="left" w:pos="1871"/>
                <w:tab w:val="left" w:pos="3407"/>
                <w:tab w:val="left" w:pos="4949"/>
                <w:tab w:val="left" w:pos="6599"/>
              </w:tabs>
              <w:spacing w:line="360" w:lineRule="auto"/>
              <w:rPr>
                <w:sz w:val="24"/>
                <w:szCs w:val="24"/>
              </w:rPr>
            </w:pPr>
            <w:r w:rsidRPr="00BF6A95">
              <w:rPr>
                <w:rFonts w:ascii="Arial" w:eastAsia="黑体" w:hAnsi="黑体"/>
                <w:sz w:val="24"/>
                <w:szCs w:val="24"/>
              </w:rPr>
              <w:t>职业</w:t>
            </w:r>
          </w:p>
        </w:tc>
      </w:tr>
      <w:tr w:rsidR="00BF6A95" w:rsidRPr="00BF6A95" w:rsidTr="00BF6A95">
        <w:trPr>
          <w:jc w:val="center"/>
        </w:trPr>
        <w:tc>
          <w:tcPr>
            <w:tcW w:w="672" w:type="pct"/>
            <w:shd w:val="clear" w:color="auto" w:fill="auto"/>
            <w:tcMar>
              <w:left w:w="0" w:type="dxa"/>
              <w:right w:w="0" w:type="dxa"/>
            </w:tcMar>
            <w:vAlign w:val="center"/>
          </w:tcPr>
          <w:p w:rsidR="00BF6A95" w:rsidRPr="00BF6A95" w:rsidRDefault="00BF6A95" w:rsidP="00BF6A95">
            <w:pPr>
              <w:tabs>
                <w:tab w:val="left" w:pos="1871"/>
                <w:tab w:val="left" w:pos="3407"/>
                <w:tab w:val="left" w:pos="4949"/>
                <w:tab w:val="left" w:pos="6599"/>
              </w:tabs>
              <w:spacing w:line="360" w:lineRule="auto"/>
              <w:rPr>
                <w:sz w:val="24"/>
                <w:szCs w:val="24"/>
              </w:rPr>
            </w:pPr>
            <w:r w:rsidRPr="00BF6A95">
              <w:rPr>
                <w:rFonts w:ascii="Times New Roman" w:eastAsia="楷体" w:hAnsi="楷体"/>
                <w:sz w:val="24"/>
                <w:szCs w:val="24"/>
              </w:rPr>
              <w:t>第一等级</w:t>
            </w:r>
          </w:p>
        </w:tc>
        <w:tc>
          <w:tcPr>
            <w:tcW w:w="525" w:type="pct"/>
            <w:shd w:val="clear" w:color="auto" w:fill="auto"/>
            <w:tcMar>
              <w:left w:w="0" w:type="dxa"/>
              <w:right w:w="0" w:type="dxa"/>
            </w:tcMar>
            <w:vAlign w:val="center"/>
          </w:tcPr>
          <w:p w:rsidR="00BF6A95" w:rsidRPr="00BF6A95" w:rsidRDefault="00BF6A95" w:rsidP="00BF6A95">
            <w:pPr>
              <w:tabs>
                <w:tab w:val="left" w:pos="1871"/>
                <w:tab w:val="left" w:pos="3407"/>
                <w:tab w:val="left" w:pos="4949"/>
                <w:tab w:val="left" w:pos="6599"/>
              </w:tabs>
              <w:spacing w:line="360" w:lineRule="auto"/>
              <w:rPr>
                <w:sz w:val="24"/>
                <w:szCs w:val="24"/>
              </w:rPr>
            </w:pPr>
            <w:r w:rsidRPr="00BF6A95">
              <w:rPr>
                <w:rFonts w:ascii="Times New Roman" w:eastAsia="楷体" w:hAnsi="楷体"/>
                <w:sz w:val="24"/>
                <w:szCs w:val="24"/>
              </w:rPr>
              <w:t>婆罗门</w:t>
            </w:r>
          </w:p>
        </w:tc>
        <w:tc>
          <w:tcPr>
            <w:tcW w:w="3803" w:type="pct"/>
            <w:shd w:val="clear" w:color="auto" w:fill="auto"/>
            <w:tcMar>
              <w:left w:w="0" w:type="dxa"/>
              <w:right w:w="0" w:type="dxa"/>
            </w:tcMar>
            <w:vAlign w:val="center"/>
          </w:tcPr>
          <w:p w:rsidR="00BF6A95" w:rsidRPr="00BF6A95" w:rsidRDefault="00BF6A95" w:rsidP="00BF6A95">
            <w:pPr>
              <w:tabs>
                <w:tab w:val="left" w:pos="1871"/>
                <w:tab w:val="left" w:pos="3407"/>
                <w:tab w:val="left" w:pos="4949"/>
                <w:tab w:val="left" w:pos="6599"/>
              </w:tabs>
              <w:spacing w:line="360" w:lineRule="auto"/>
              <w:rPr>
                <w:sz w:val="24"/>
                <w:szCs w:val="24"/>
              </w:rPr>
            </w:pPr>
            <w:r w:rsidRPr="00BF6A95">
              <w:rPr>
                <w:rFonts w:ascii="Times New Roman" w:eastAsia="楷体" w:hAnsi="楷体"/>
                <w:sz w:val="24"/>
                <w:szCs w:val="24"/>
              </w:rPr>
              <w:t>掌管祭祀</w:t>
            </w:r>
          </w:p>
        </w:tc>
      </w:tr>
      <w:tr w:rsidR="00BF6A95" w:rsidRPr="00BF6A95" w:rsidTr="00BF6A95">
        <w:trPr>
          <w:jc w:val="center"/>
        </w:trPr>
        <w:tc>
          <w:tcPr>
            <w:tcW w:w="672" w:type="pct"/>
            <w:shd w:val="clear" w:color="auto" w:fill="auto"/>
            <w:tcMar>
              <w:left w:w="0" w:type="dxa"/>
              <w:right w:w="0" w:type="dxa"/>
            </w:tcMar>
            <w:vAlign w:val="center"/>
          </w:tcPr>
          <w:p w:rsidR="00BF6A95" w:rsidRPr="00BF6A95" w:rsidRDefault="00BF6A95" w:rsidP="00BF6A95">
            <w:pPr>
              <w:tabs>
                <w:tab w:val="left" w:pos="1871"/>
                <w:tab w:val="left" w:pos="3407"/>
                <w:tab w:val="left" w:pos="4949"/>
                <w:tab w:val="left" w:pos="6599"/>
              </w:tabs>
              <w:spacing w:line="360" w:lineRule="auto"/>
              <w:rPr>
                <w:sz w:val="24"/>
                <w:szCs w:val="24"/>
              </w:rPr>
            </w:pPr>
            <w:r w:rsidRPr="00BF6A95">
              <w:rPr>
                <w:rFonts w:ascii="Times New Roman" w:eastAsia="楷体" w:hAnsi="楷体"/>
                <w:sz w:val="24"/>
                <w:szCs w:val="24"/>
              </w:rPr>
              <w:t>第二等级</w:t>
            </w:r>
          </w:p>
        </w:tc>
        <w:tc>
          <w:tcPr>
            <w:tcW w:w="525" w:type="pct"/>
            <w:shd w:val="clear" w:color="auto" w:fill="auto"/>
            <w:tcMar>
              <w:left w:w="0" w:type="dxa"/>
              <w:right w:w="0" w:type="dxa"/>
            </w:tcMar>
            <w:vAlign w:val="center"/>
          </w:tcPr>
          <w:p w:rsidR="00BF6A95" w:rsidRPr="00BF6A95" w:rsidRDefault="00BF6A95" w:rsidP="00BF6A95">
            <w:pPr>
              <w:tabs>
                <w:tab w:val="left" w:pos="1871"/>
                <w:tab w:val="left" w:pos="3407"/>
                <w:tab w:val="left" w:pos="4949"/>
                <w:tab w:val="left" w:pos="6599"/>
              </w:tabs>
              <w:spacing w:line="360" w:lineRule="auto"/>
              <w:rPr>
                <w:sz w:val="24"/>
                <w:szCs w:val="24"/>
              </w:rPr>
            </w:pPr>
            <w:r w:rsidRPr="00BF6A95">
              <w:rPr>
                <w:rFonts w:ascii="Times New Roman" w:eastAsia="楷体" w:hAnsi="楷体"/>
                <w:sz w:val="24"/>
                <w:szCs w:val="24"/>
              </w:rPr>
              <w:t>刹帝利</w:t>
            </w:r>
          </w:p>
        </w:tc>
        <w:tc>
          <w:tcPr>
            <w:tcW w:w="3803" w:type="pct"/>
            <w:shd w:val="clear" w:color="auto" w:fill="auto"/>
            <w:tcMar>
              <w:left w:w="0" w:type="dxa"/>
              <w:right w:w="0" w:type="dxa"/>
            </w:tcMar>
            <w:vAlign w:val="center"/>
          </w:tcPr>
          <w:p w:rsidR="00BF6A95" w:rsidRPr="00BF6A95" w:rsidRDefault="00BF6A95" w:rsidP="00BF6A95">
            <w:pPr>
              <w:tabs>
                <w:tab w:val="left" w:pos="1871"/>
                <w:tab w:val="left" w:pos="3407"/>
                <w:tab w:val="left" w:pos="4949"/>
                <w:tab w:val="left" w:pos="6599"/>
              </w:tabs>
              <w:spacing w:line="360" w:lineRule="auto"/>
              <w:rPr>
                <w:sz w:val="24"/>
                <w:szCs w:val="24"/>
              </w:rPr>
            </w:pPr>
            <w:r w:rsidRPr="00BF6A95">
              <w:rPr>
                <w:rFonts w:ascii="Times New Roman" w:eastAsia="楷体" w:hAnsi="楷体"/>
                <w:sz w:val="24"/>
                <w:szCs w:val="24"/>
              </w:rPr>
              <w:t>掌管军事和行政权力</w:t>
            </w:r>
          </w:p>
        </w:tc>
      </w:tr>
      <w:tr w:rsidR="00BF6A95" w:rsidRPr="00BF6A95" w:rsidTr="00BF6A95">
        <w:trPr>
          <w:jc w:val="center"/>
        </w:trPr>
        <w:tc>
          <w:tcPr>
            <w:tcW w:w="672" w:type="pct"/>
            <w:shd w:val="clear" w:color="auto" w:fill="auto"/>
            <w:tcMar>
              <w:left w:w="0" w:type="dxa"/>
              <w:right w:w="0" w:type="dxa"/>
            </w:tcMar>
            <w:vAlign w:val="center"/>
          </w:tcPr>
          <w:p w:rsidR="00BF6A95" w:rsidRPr="00BF6A95" w:rsidRDefault="00BF6A95" w:rsidP="00BF6A95">
            <w:pPr>
              <w:tabs>
                <w:tab w:val="left" w:pos="1871"/>
                <w:tab w:val="left" w:pos="3407"/>
                <w:tab w:val="left" w:pos="4949"/>
                <w:tab w:val="left" w:pos="6599"/>
              </w:tabs>
              <w:spacing w:line="360" w:lineRule="auto"/>
              <w:rPr>
                <w:sz w:val="24"/>
                <w:szCs w:val="24"/>
              </w:rPr>
            </w:pPr>
            <w:r w:rsidRPr="00BF6A95">
              <w:rPr>
                <w:rFonts w:ascii="Times New Roman" w:eastAsia="楷体" w:hAnsi="楷体"/>
                <w:sz w:val="24"/>
                <w:szCs w:val="24"/>
              </w:rPr>
              <w:lastRenderedPageBreak/>
              <w:t>第三等级</w:t>
            </w:r>
          </w:p>
        </w:tc>
        <w:tc>
          <w:tcPr>
            <w:tcW w:w="525" w:type="pct"/>
            <w:shd w:val="clear" w:color="auto" w:fill="auto"/>
            <w:tcMar>
              <w:left w:w="0" w:type="dxa"/>
              <w:right w:w="0" w:type="dxa"/>
            </w:tcMar>
            <w:vAlign w:val="center"/>
          </w:tcPr>
          <w:p w:rsidR="00BF6A95" w:rsidRPr="00BF6A95" w:rsidRDefault="00BF6A95" w:rsidP="00BF6A95">
            <w:pPr>
              <w:tabs>
                <w:tab w:val="left" w:pos="1871"/>
                <w:tab w:val="left" w:pos="3407"/>
                <w:tab w:val="left" w:pos="4949"/>
                <w:tab w:val="left" w:pos="6599"/>
              </w:tabs>
              <w:spacing w:line="360" w:lineRule="auto"/>
              <w:rPr>
                <w:sz w:val="24"/>
                <w:szCs w:val="24"/>
              </w:rPr>
            </w:pPr>
            <w:r w:rsidRPr="00BF6A95">
              <w:rPr>
                <w:rFonts w:ascii="Times New Roman" w:eastAsia="楷体" w:hAnsi="楷体"/>
                <w:sz w:val="24"/>
                <w:szCs w:val="24"/>
              </w:rPr>
              <w:t>吠舍</w:t>
            </w:r>
          </w:p>
        </w:tc>
        <w:tc>
          <w:tcPr>
            <w:tcW w:w="3803" w:type="pct"/>
            <w:shd w:val="clear" w:color="auto" w:fill="auto"/>
            <w:tcMar>
              <w:left w:w="45" w:type="dxa"/>
              <w:right w:w="45" w:type="dxa"/>
            </w:tcMar>
            <w:vAlign w:val="center"/>
          </w:tcPr>
          <w:p w:rsidR="00BF6A95" w:rsidRPr="00BF6A95" w:rsidRDefault="00BF6A95" w:rsidP="00BF6A95">
            <w:pPr>
              <w:tabs>
                <w:tab w:val="left" w:pos="1871"/>
                <w:tab w:val="left" w:pos="3407"/>
                <w:tab w:val="left" w:pos="4949"/>
                <w:tab w:val="left" w:pos="6599"/>
              </w:tabs>
              <w:spacing w:line="360" w:lineRule="auto"/>
              <w:rPr>
                <w:sz w:val="24"/>
                <w:szCs w:val="24"/>
              </w:rPr>
            </w:pPr>
            <w:r w:rsidRPr="00BF6A95">
              <w:rPr>
                <w:rFonts w:ascii="Times New Roman" w:eastAsia="楷体" w:hAnsi="楷体"/>
                <w:sz w:val="24"/>
                <w:szCs w:val="24"/>
              </w:rPr>
              <w:t>从事农业、畜牧业和商业</w:t>
            </w:r>
          </w:p>
        </w:tc>
      </w:tr>
      <w:tr w:rsidR="00BF6A95" w:rsidRPr="00BF6A95" w:rsidTr="00BF6A95">
        <w:trPr>
          <w:jc w:val="center"/>
        </w:trPr>
        <w:tc>
          <w:tcPr>
            <w:tcW w:w="672" w:type="pct"/>
            <w:shd w:val="clear" w:color="auto" w:fill="auto"/>
            <w:tcMar>
              <w:left w:w="0" w:type="dxa"/>
              <w:right w:w="0" w:type="dxa"/>
            </w:tcMar>
            <w:vAlign w:val="center"/>
          </w:tcPr>
          <w:p w:rsidR="00BF6A95" w:rsidRPr="00BF6A95" w:rsidRDefault="00BF6A95" w:rsidP="00BF6A95">
            <w:pPr>
              <w:tabs>
                <w:tab w:val="left" w:pos="1871"/>
                <w:tab w:val="left" w:pos="3407"/>
                <w:tab w:val="left" w:pos="4949"/>
                <w:tab w:val="left" w:pos="6599"/>
              </w:tabs>
              <w:spacing w:line="360" w:lineRule="auto"/>
              <w:rPr>
                <w:sz w:val="24"/>
                <w:szCs w:val="24"/>
              </w:rPr>
            </w:pPr>
            <w:r w:rsidRPr="00BF6A95">
              <w:rPr>
                <w:rFonts w:ascii="Times New Roman" w:eastAsia="楷体" w:hAnsi="楷体"/>
                <w:sz w:val="24"/>
                <w:szCs w:val="24"/>
              </w:rPr>
              <w:t>第四等级</w:t>
            </w:r>
          </w:p>
        </w:tc>
        <w:tc>
          <w:tcPr>
            <w:tcW w:w="525" w:type="pct"/>
            <w:shd w:val="clear" w:color="auto" w:fill="auto"/>
            <w:tcMar>
              <w:left w:w="0" w:type="dxa"/>
              <w:right w:w="0" w:type="dxa"/>
            </w:tcMar>
            <w:vAlign w:val="center"/>
          </w:tcPr>
          <w:p w:rsidR="00BF6A95" w:rsidRPr="00BF6A95" w:rsidRDefault="00BF6A95" w:rsidP="00BF6A95">
            <w:pPr>
              <w:tabs>
                <w:tab w:val="left" w:pos="1871"/>
                <w:tab w:val="left" w:pos="3407"/>
                <w:tab w:val="left" w:pos="4949"/>
                <w:tab w:val="left" w:pos="6599"/>
              </w:tabs>
              <w:spacing w:line="360" w:lineRule="auto"/>
              <w:rPr>
                <w:sz w:val="24"/>
                <w:szCs w:val="24"/>
              </w:rPr>
            </w:pPr>
            <w:r w:rsidRPr="00BF6A95">
              <w:rPr>
                <w:rFonts w:ascii="Times New Roman" w:eastAsia="楷体" w:hAnsi="楷体"/>
                <w:sz w:val="24"/>
                <w:szCs w:val="24"/>
              </w:rPr>
              <w:t>首</w:t>
            </w:r>
            <w:proofErr w:type="gramStart"/>
            <w:r w:rsidRPr="00BF6A95">
              <w:rPr>
                <w:rFonts w:ascii="Times New Roman" w:eastAsia="楷体" w:hAnsi="楷体"/>
                <w:sz w:val="24"/>
                <w:szCs w:val="24"/>
              </w:rPr>
              <w:t>陀罗</w:t>
            </w:r>
            <w:proofErr w:type="gramEnd"/>
          </w:p>
        </w:tc>
        <w:tc>
          <w:tcPr>
            <w:tcW w:w="3803" w:type="pct"/>
            <w:shd w:val="clear" w:color="auto" w:fill="auto"/>
            <w:tcMar>
              <w:left w:w="45" w:type="dxa"/>
              <w:right w:w="45" w:type="dxa"/>
            </w:tcMar>
            <w:vAlign w:val="center"/>
          </w:tcPr>
          <w:p w:rsidR="00BF6A95" w:rsidRPr="00BF6A95" w:rsidRDefault="00BF6A95" w:rsidP="00BF6A95">
            <w:pPr>
              <w:tabs>
                <w:tab w:val="left" w:pos="1871"/>
                <w:tab w:val="left" w:pos="3407"/>
                <w:tab w:val="left" w:pos="4949"/>
                <w:tab w:val="left" w:pos="6599"/>
              </w:tabs>
              <w:spacing w:line="360" w:lineRule="auto"/>
              <w:rPr>
                <w:sz w:val="24"/>
                <w:szCs w:val="24"/>
              </w:rPr>
            </w:pPr>
            <w:r w:rsidRPr="00BF6A95">
              <w:rPr>
                <w:rFonts w:ascii="Times New Roman" w:eastAsia="楷体" w:hAnsi="楷体"/>
                <w:sz w:val="24"/>
                <w:szCs w:val="24"/>
              </w:rPr>
              <w:t>主要由被征服居民构成</w:t>
            </w:r>
            <w:r w:rsidRPr="00BF6A95">
              <w:rPr>
                <w:rFonts w:ascii="Times New Roman" w:eastAsia="宋体" w:hAnsi="宋体"/>
                <w:sz w:val="24"/>
                <w:szCs w:val="24"/>
              </w:rPr>
              <w:t>,</w:t>
            </w:r>
            <w:r w:rsidRPr="00BF6A95">
              <w:rPr>
                <w:rFonts w:ascii="Times New Roman" w:eastAsia="楷体" w:hAnsi="楷体"/>
                <w:sz w:val="24"/>
                <w:szCs w:val="24"/>
              </w:rPr>
              <w:t>从事农业、畜牧业、捕鱼业和手工业</w:t>
            </w:r>
          </w:p>
        </w:tc>
      </w:tr>
    </w:tbl>
    <w:p w:rsidR="00BF6A95" w:rsidRPr="00BF6A95" w:rsidRDefault="00BF6A95" w:rsidP="00BF6A95">
      <w:pPr>
        <w:tabs>
          <w:tab w:val="left" w:pos="1871"/>
          <w:tab w:val="left" w:pos="3407"/>
          <w:tab w:val="left" w:pos="4949"/>
          <w:tab w:val="left" w:pos="6599"/>
        </w:tabs>
        <w:spacing w:line="360" w:lineRule="auto"/>
        <w:jc w:val="center"/>
        <w:rPr>
          <w:rFonts w:ascii="Times New Roman" w:eastAsia="宋体" w:hAnsi="宋体"/>
          <w:sz w:val="24"/>
          <w:szCs w:val="24"/>
        </w:rPr>
      </w:pP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(1)</w:t>
      </w:r>
      <w:r w:rsidRPr="00BF6A95">
        <w:rPr>
          <w:rFonts w:ascii="Times New Roman" w:eastAsia="宋体" w:hAnsi="宋体"/>
          <w:sz w:val="24"/>
          <w:szCs w:val="24"/>
        </w:rPr>
        <w:t>根据材料一并结合所学知识</w:t>
      </w:r>
      <w:r w:rsidRPr="00BF6A95">
        <w:rPr>
          <w:rFonts w:ascii="Times New Roman" w:eastAsia="宋体" w:hAnsi="宋体"/>
          <w:sz w:val="24"/>
          <w:szCs w:val="24"/>
        </w:rPr>
        <w:t>,</w:t>
      </w:r>
      <w:r w:rsidRPr="00BF6A95">
        <w:rPr>
          <w:rFonts w:ascii="Times New Roman" w:eastAsia="宋体" w:hAnsi="宋体"/>
          <w:sz w:val="24"/>
          <w:szCs w:val="24"/>
        </w:rPr>
        <w:t>概括《汉谟拉比法典》的相关规定说明的问题。</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(2)</w:t>
      </w:r>
      <w:r w:rsidRPr="00BF6A95">
        <w:rPr>
          <w:rFonts w:ascii="Times New Roman" w:eastAsia="宋体" w:hAnsi="宋体"/>
          <w:sz w:val="24"/>
          <w:szCs w:val="24"/>
        </w:rPr>
        <w:t>根据</w:t>
      </w:r>
      <w:proofErr w:type="gramStart"/>
      <w:r w:rsidRPr="00BF6A95">
        <w:rPr>
          <w:rFonts w:ascii="Times New Roman" w:eastAsia="宋体" w:hAnsi="宋体"/>
          <w:sz w:val="24"/>
          <w:szCs w:val="24"/>
        </w:rPr>
        <w:t>材料二并结合</w:t>
      </w:r>
      <w:proofErr w:type="gramEnd"/>
      <w:r w:rsidRPr="00BF6A95">
        <w:rPr>
          <w:rFonts w:ascii="Times New Roman" w:eastAsia="宋体" w:hAnsi="宋体"/>
          <w:sz w:val="24"/>
          <w:szCs w:val="24"/>
        </w:rPr>
        <w:t>所学知识</w:t>
      </w:r>
      <w:r w:rsidRPr="00BF6A95">
        <w:rPr>
          <w:rFonts w:ascii="Times New Roman" w:eastAsia="宋体" w:hAnsi="宋体"/>
          <w:sz w:val="24"/>
          <w:szCs w:val="24"/>
        </w:rPr>
        <w:t>,</w:t>
      </w:r>
      <w:r w:rsidRPr="00BF6A95">
        <w:rPr>
          <w:rFonts w:ascii="Times New Roman" w:eastAsia="宋体" w:hAnsi="宋体"/>
          <w:sz w:val="24"/>
          <w:szCs w:val="24"/>
        </w:rPr>
        <w:t>你能从表格中得到哪些信息</w:t>
      </w:r>
      <w:r w:rsidRPr="00BF6A95">
        <w:rPr>
          <w:rFonts w:ascii="Times New Roman" w:eastAsia="宋体" w:hAnsi="宋体"/>
          <w:sz w:val="24"/>
          <w:szCs w:val="24"/>
        </w:rPr>
        <w:t>?</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(3)</w:t>
      </w:r>
      <w:r w:rsidRPr="00BF6A95">
        <w:rPr>
          <w:rFonts w:ascii="Times New Roman" w:eastAsia="宋体" w:hAnsi="宋体"/>
          <w:sz w:val="24"/>
          <w:szCs w:val="24"/>
        </w:rPr>
        <w:t>根据材料一、材料二</w:t>
      </w:r>
      <w:r w:rsidRPr="00BF6A95">
        <w:rPr>
          <w:rFonts w:ascii="Times New Roman" w:eastAsia="宋体" w:hAnsi="宋体"/>
          <w:sz w:val="24"/>
          <w:szCs w:val="24"/>
        </w:rPr>
        <w:t>,</w:t>
      </w:r>
      <w:r w:rsidRPr="00BF6A95">
        <w:rPr>
          <w:rFonts w:ascii="Times New Roman" w:eastAsia="宋体" w:hAnsi="宋体"/>
          <w:sz w:val="24"/>
          <w:szCs w:val="24"/>
        </w:rPr>
        <w:t>分析《汉谟拉比法典》和印度种姓制度的共同历史作用。</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参考答案</w:t>
      </w:r>
      <w:r w:rsidRPr="00BF6A95">
        <w:rPr>
          <w:rFonts w:ascii="Times New Roman" w:eastAsia="宋体" w:hAnsi="宋体"/>
          <w:sz w:val="24"/>
          <w:szCs w:val="24"/>
        </w:rPr>
        <w:t>(1)</w:t>
      </w:r>
      <w:r w:rsidRPr="00BF6A95">
        <w:rPr>
          <w:rFonts w:ascii="Times New Roman" w:eastAsia="宋体" w:hAnsi="宋体"/>
          <w:sz w:val="24"/>
          <w:szCs w:val="24"/>
        </w:rPr>
        <w:t>问题</w:t>
      </w:r>
      <w:r w:rsidRPr="00BF6A95">
        <w:rPr>
          <w:rFonts w:ascii="Times New Roman" w:eastAsia="宋体" w:hAnsi="宋体"/>
          <w:sz w:val="24"/>
          <w:szCs w:val="24"/>
        </w:rPr>
        <w:t>:</w:t>
      </w:r>
      <w:r w:rsidRPr="00BF6A95">
        <w:rPr>
          <w:rFonts w:ascii="Times New Roman" w:eastAsia="宋体" w:hAnsi="宋体"/>
          <w:sz w:val="24"/>
          <w:szCs w:val="24"/>
        </w:rPr>
        <w:t>《汉谟拉比法典》维护的是奴隶主阶级的利益</w:t>
      </w:r>
      <w:r w:rsidRPr="00BF6A95">
        <w:rPr>
          <w:rFonts w:ascii="Times New Roman" w:eastAsia="宋体" w:hAnsi="宋体"/>
          <w:sz w:val="24"/>
          <w:szCs w:val="24"/>
        </w:rPr>
        <w:t>;</w:t>
      </w:r>
      <w:r w:rsidRPr="00BF6A95">
        <w:rPr>
          <w:rFonts w:ascii="Times New Roman" w:eastAsia="宋体" w:hAnsi="宋体"/>
          <w:sz w:val="24"/>
          <w:szCs w:val="24"/>
        </w:rPr>
        <w:t>带有原始的同态复仇的特点。</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(2)</w:t>
      </w:r>
      <w:r w:rsidRPr="00BF6A95">
        <w:rPr>
          <w:rFonts w:ascii="Times New Roman" w:eastAsia="宋体" w:hAnsi="宋体"/>
          <w:sz w:val="24"/>
          <w:szCs w:val="24"/>
        </w:rPr>
        <w:t>信息</w:t>
      </w:r>
      <w:r w:rsidRPr="00BF6A95">
        <w:rPr>
          <w:rFonts w:ascii="Times New Roman" w:eastAsia="宋体" w:hAnsi="宋体"/>
          <w:sz w:val="24"/>
          <w:szCs w:val="24"/>
        </w:rPr>
        <w:t>:</w:t>
      </w:r>
      <w:r w:rsidRPr="00BF6A95">
        <w:rPr>
          <w:rFonts w:ascii="Times New Roman" w:eastAsia="宋体" w:hAnsi="宋体"/>
          <w:sz w:val="24"/>
          <w:szCs w:val="24"/>
        </w:rPr>
        <w:t>印度的种姓制度</w:t>
      </w:r>
      <w:r w:rsidRPr="00BF6A95">
        <w:rPr>
          <w:rFonts w:ascii="Times New Roman" w:eastAsia="宋体" w:hAnsi="宋体"/>
          <w:sz w:val="24"/>
          <w:szCs w:val="24"/>
        </w:rPr>
        <w:t>,</w:t>
      </w:r>
      <w:r w:rsidRPr="00BF6A95">
        <w:rPr>
          <w:rFonts w:ascii="Times New Roman" w:eastAsia="宋体" w:hAnsi="宋体"/>
          <w:sz w:val="24"/>
          <w:szCs w:val="24"/>
        </w:rPr>
        <w:t>从高到</w:t>
      </w:r>
      <w:proofErr w:type="gramStart"/>
      <w:r w:rsidRPr="00BF6A95">
        <w:rPr>
          <w:rFonts w:ascii="Times New Roman" w:eastAsia="宋体" w:hAnsi="宋体"/>
          <w:sz w:val="24"/>
          <w:szCs w:val="24"/>
        </w:rPr>
        <w:t>低分为</w:t>
      </w:r>
      <w:proofErr w:type="gramEnd"/>
      <w:r w:rsidRPr="00BF6A95">
        <w:rPr>
          <w:rFonts w:ascii="Times New Roman" w:eastAsia="宋体" w:hAnsi="宋体"/>
          <w:sz w:val="24"/>
          <w:szCs w:val="24"/>
        </w:rPr>
        <w:t>婆罗门、刹帝利、吠舍和首</w:t>
      </w:r>
      <w:proofErr w:type="gramStart"/>
      <w:r w:rsidRPr="00BF6A95">
        <w:rPr>
          <w:rFonts w:ascii="Times New Roman" w:eastAsia="宋体" w:hAnsi="宋体"/>
          <w:sz w:val="24"/>
          <w:szCs w:val="24"/>
        </w:rPr>
        <w:t>陀罗</w:t>
      </w:r>
      <w:proofErr w:type="gramEnd"/>
      <w:r w:rsidRPr="00BF6A95">
        <w:rPr>
          <w:rFonts w:ascii="Times New Roman" w:eastAsia="宋体" w:hAnsi="宋体"/>
          <w:sz w:val="24"/>
          <w:szCs w:val="24"/>
        </w:rPr>
        <w:t>四个等级。各等级的权利、地位和义务有着很大差别。各等级之间界限分明</w:t>
      </w:r>
      <w:r w:rsidRPr="00BF6A95">
        <w:rPr>
          <w:rFonts w:ascii="Times New Roman" w:eastAsia="宋体" w:hAnsi="宋体"/>
          <w:sz w:val="24"/>
          <w:szCs w:val="24"/>
        </w:rPr>
        <w:t>,</w:t>
      </w:r>
      <w:r w:rsidRPr="00BF6A95">
        <w:rPr>
          <w:rFonts w:ascii="Times New Roman" w:eastAsia="宋体" w:hAnsi="宋体"/>
          <w:sz w:val="24"/>
          <w:szCs w:val="24"/>
        </w:rPr>
        <w:t>职业世袭</w:t>
      </w:r>
      <w:r w:rsidRPr="00BF6A95">
        <w:rPr>
          <w:rFonts w:ascii="Times New Roman" w:eastAsia="宋体" w:hAnsi="宋体"/>
          <w:sz w:val="24"/>
          <w:szCs w:val="24"/>
        </w:rPr>
        <w:t>,</w:t>
      </w:r>
      <w:r w:rsidRPr="00BF6A95">
        <w:rPr>
          <w:rFonts w:ascii="Times New Roman" w:eastAsia="宋体" w:hAnsi="宋体"/>
          <w:sz w:val="24"/>
          <w:szCs w:val="24"/>
        </w:rPr>
        <w:t>低等级的人不能从事高等级的职业</w:t>
      </w:r>
      <w:r w:rsidRPr="00BF6A95">
        <w:rPr>
          <w:rFonts w:ascii="Times New Roman" w:eastAsia="宋体" w:hAnsi="宋体"/>
          <w:sz w:val="24"/>
          <w:szCs w:val="24"/>
        </w:rPr>
        <w:t>;</w:t>
      </w:r>
      <w:r w:rsidRPr="00BF6A95">
        <w:rPr>
          <w:rFonts w:ascii="Times New Roman" w:eastAsia="宋体" w:hAnsi="宋体"/>
          <w:sz w:val="24"/>
          <w:szCs w:val="24"/>
        </w:rPr>
        <w:t>不同等级间不允许通婚</w:t>
      </w:r>
      <w:r w:rsidRPr="00BF6A95">
        <w:rPr>
          <w:rFonts w:ascii="Times New Roman" w:eastAsia="宋体" w:hAnsi="宋体"/>
          <w:sz w:val="24"/>
          <w:szCs w:val="24"/>
        </w:rPr>
        <w:t>;</w:t>
      </w:r>
      <w:r w:rsidRPr="00BF6A95">
        <w:rPr>
          <w:rFonts w:ascii="Times New Roman" w:eastAsia="宋体" w:hAnsi="宋体"/>
          <w:sz w:val="24"/>
          <w:szCs w:val="24"/>
        </w:rPr>
        <w:t>等等。</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(3)</w:t>
      </w:r>
      <w:r w:rsidRPr="00BF6A95">
        <w:rPr>
          <w:rFonts w:ascii="Times New Roman" w:eastAsia="宋体" w:hAnsi="宋体"/>
          <w:sz w:val="24"/>
          <w:szCs w:val="24"/>
        </w:rPr>
        <w:t>作用</w:t>
      </w:r>
      <w:r w:rsidRPr="00BF6A95">
        <w:rPr>
          <w:rFonts w:ascii="Times New Roman" w:eastAsia="宋体" w:hAnsi="宋体"/>
          <w:sz w:val="24"/>
          <w:szCs w:val="24"/>
        </w:rPr>
        <w:t>:</w:t>
      </w:r>
      <w:r w:rsidRPr="00BF6A95">
        <w:rPr>
          <w:rFonts w:ascii="Times New Roman" w:eastAsia="宋体" w:hAnsi="宋体"/>
          <w:sz w:val="24"/>
          <w:szCs w:val="24"/>
        </w:rPr>
        <w:t>通过法律或制度的形式规定了奴隶社会的社会秩序</w:t>
      </w:r>
      <w:r w:rsidRPr="00BF6A95">
        <w:rPr>
          <w:rFonts w:ascii="Times New Roman" w:eastAsia="宋体" w:hAnsi="宋体"/>
          <w:sz w:val="24"/>
          <w:szCs w:val="24"/>
        </w:rPr>
        <w:t>,</w:t>
      </w:r>
      <w:r w:rsidRPr="00BF6A95">
        <w:rPr>
          <w:rFonts w:ascii="Times New Roman" w:eastAsia="宋体" w:hAnsi="宋体"/>
          <w:sz w:val="24"/>
          <w:szCs w:val="24"/>
        </w:rPr>
        <w:t>都属于人类政治文明的表现。</w:t>
      </w:r>
    </w:p>
    <w:p w:rsidR="00BF6A95" w:rsidRPr="00BF6A95" w:rsidRDefault="00BF6A95" w:rsidP="00BF6A95">
      <w:pPr>
        <w:tabs>
          <w:tab w:val="left" w:pos="1871"/>
          <w:tab w:val="left" w:pos="3407"/>
          <w:tab w:val="left" w:pos="4949"/>
          <w:tab w:val="left" w:pos="6599"/>
        </w:tabs>
        <w:spacing w:line="360" w:lineRule="auto"/>
        <w:jc w:val="center"/>
        <w:rPr>
          <w:rFonts w:ascii="Times New Roman" w:eastAsia="宋体" w:hAnsi="宋体"/>
          <w:sz w:val="24"/>
          <w:szCs w:val="24"/>
        </w:rPr>
      </w:pPr>
      <w:r w:rsidRPr="00BF6A95">
        <w:rPr>
          <w:rFonts w:ascii="Arial" w:eastAsia="微软雅黑" w:hAnsi="微软雅黑"/>
          <w:sz w:val="24"/>
          <w:szCs w:val="24"/>
        </w:rPr>
        <w:t>等级考</w:t>
      </w:r>
      <w:r w:rsidRPr="00BF6A95">
        <w:rPr>
          <w:rFonts w:ascii="Arial" w:eastAsia="黑体" w:hAnsi="黑体"/>
          <w:sz w:val="24"/>
          <w:szCs w:val="24"/>
        </w:rPr>
        <w:t>拓展提高</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Times New Roman"/>
          <w:b/>
          <w:sz w:val="24"/>
          <w:szCs w:val="24"/>
        </w:rPr>
        <w:t>1</w:t>
      </w:r>
      <w:r w:rsidRPr="00BF6A95">
        <w:rPr>
          <w:rFonts w:ascii="Times New Roman" w:eastAsia="宋体" w:hAnsi="Times New Roman" w:cs="Times New Roman"/>
          <w:sz w:val="24"/>
          <w:szCs w:val="24"/>
        </w:rPr>
        <w:t>.“</w:t>
      </w:r>
      <w:r w:rsidRPr="00BF6A95">
        <w:rPr>
          <w:rFonts w:ascii="Times New Roman" w:eastAsia="宋体" w:hAnsi="宋体"/>
          <w:sz w:val="24"/>
          <w:szCs w:val="24"/>
        </w:rPr>
        <w:t>国家不再是为特定阶层服务</w:t>
      </w:r>
      <w:r w:rsidRPr="00BF6A95">
        <w:rPr>
          <w:rFonts w:ascii="Times New Roman" w:eastAsia="宋体" w:hAnsi="宋体"/>
          <w:sz w:val="24"/>
          <w:szCs w:val="24"/>
        </w:rPr>
        <w:t>,</w:t>
      </w:r>
      <w:r w:rsidRPr="00BF6A95">
        <w:rPr>
          <w:rFonts w:ascii="Times New Roman" w:eastAsia="宋体" w:hAnsi="宋体"/>
          <w:sz w:val="24"/>
          <w:szCs w:val="24"/>
        </w:rPr>
        <w:t>其存在的意义在于维护和改善当前的制度</w:t>
      </w:r>
      <w:r w:rsidRPr="00BF6A95">
        <w:rPr>
          <w:rFonts w:ascii="Times New Roman" w:eastAsia="宋体" w:hAnsi="宋体"/>
          <w:sz w:val="24"/>
          <w:szCs w:val="24"/>
        </w:rPr>
        <w:t>,</w:t>
      </w:r>
      <w:r w:rsidRPr="00BF6A95">
        <w:rPr>
          <w:rFonts w:ascii="Times New Roman" w:eastAsia="宋体" w:hAnsi="宋体"/>
          <w:sz w:val="24"/>
          <w:szCs w:val="24"/>
        </w:rPr>
        <w:t>使全体国民都能最大限度地从现行制度及改革中获益。秩序一旦崩溃</w:t>
      </w:r>
      <w:r w:rsidRPr="00BF6A95">
        <w:rPr>
          <w:rFonts w:ascii="Times New Roman" w:eastAsia="宋体" w:hAnsi="宋体"/>
          <w:sz w:val="24"/>
          <w:szCs w:val="24"/>
        </w:rPr>
        <w:t>,</w:t>
      </w:r>
      <w:r w:rsidRPr="00BF6A95">
        <w:rPr>
          <w:rFonts w:ascii="Times New Roman" w:eastAsia="宋体" w:hAnsi="宋体"/>
          <w:sz w:val="24"/>
          <w:szCs w:val="24"/>
        </w:rPr>
        <w:t>大多数人都将损失惨重。</w:t>
      </w:r>
      <w:r w:rsidRPr="00BF6A95">
        <w:rPr>
          <w:rFonts w:ascii="Times New Roman" w:eastAsia="宋体" w:hAnsi="Times New Roman" w:cs="Times New Roman"/>
          <w:sz w:val="24"/>
          <w:szCs w:val="24"/>
        </w:rPr>
        <w:t>”</w:t>
      </w:r>
      <w:r w:rsidRPr="00BF6A95">
        <w:rPr>
          <w:rFonts w:ascii="Times New Roman" w:eastAsia="宋体" w:hAnsi="宋体"/>
          <w:sz w:val="24"/>
          <w:szCs w:val="24"/>
        </w:rPr>
        <w:t>下列对这一观点的评价正确的是</w:t>
      </w:r>
      <w:r w:rsidRPr="00BF6A95">
        <w:rPr>
          <w:rFonts w:ascii="Times New Roman" w:eastAsia="宋体" w:hAnsi="宋体"/>
          <w:sz w:val="24"/>
          <w:szCs w:val="24"/>
        </w:rPr>
        <w:t>(</w:t>
      </w:r>
      <w:r w:rsidRPr="00BF6A95">
        <w:rPr>
          <w:rFonts w:ascii="Times New Roman" w:eastAsia="宋体" w:hAnsi="宋体"/>
          <w:sz w:val="24"/>
          <w:szCs w:val="24"/>
        </w:rPr>
        <w:t xml:space="preserve">　　</w:t>
      </w:r>
      <w:r w:rsidRPr="00BF6A95">
        <w:rPr>
          <w:rFonts w:ascii="Times New Roman" w:eastAsia="宋体" w:hAnsi="宋体"/>
          <w:sz w:val="24"/>
          <w:szCs w:val="24"/>
        </w:rPr>
        <w:t>)</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A</w:t>
      </w:r>
      <w:r w:rsidRPr="00BF6A95">
        <w:rPr>
          <w:rFonts w:ascii="Times New Roman" w:eastAsia="宋体" w:hAnsi="Times New Roman" w:cs="Times New Roman"/>
          <w:sz w:val="24"/>
          <w:szCs w:val="24"/>
        </w:rPr>
        <w:t>.</w:t>
      </w:r>
      <w:r w:rsidRPr="00BF6A95">
        <w:rPr>
          <w:rFonts w:ascii="Times New Roman" w:eastAsia="宋体" w:hAnsi="宋体"/>
          <w:sz w:val="24"/>
          <w:szCs w:val="24"/>
        </w:rPr>
        <w:t>准确说明了国家的本质属性</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B</w:t>
      </w:r>
      <w:r w:rsidRPr="00BF6A95">
        <w:rPr>
          <w:rFonts w:ascii="Times New Roman" w:eastAsia="宋体" w:hAnsi="Times New Roman" w:cs="Times New Roman"/>
          <w:sz w:val="24"/>
          <w:szCs w:val="24"/>
        </w:rPr>
        <w:t>.</w:t>
      </w:r>
      <w:r w:rsidRPr="00BF6A95">
        <w:rPr>
          <w:rFonts w:ascii="Times New Roman" w:eastAsia="宋体" w:hAnsi="宋体"/>
          <w:sz w:val="24"/>
          <w:szCs w:val="24"/>
        </w:rPr>
        <w:t>揭示了国家是民主与专政的统一</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C</w:t>
      </w:r>
      <w:r w:rsidRPr="00BF6A95">
        <w:rPr>
          <w:rFonts w:ascii="Times New Roman" w:eastAsia="宋体" w:hAnsi="Times New Roman" w:cs="Times New Roman"/>
          <w:sz w:val="24"/>
          <w:szCs w:val="24"/>
        </w:rPr>
        <w:t>.</w:t>
      </w:r>
      <w:r w:rsidRPr="00BF6A95">
        <w:rPr>
          <w:rFonts w:ascii="Times New Roman" w:eastAsia="宋体" w:hAnsi="宋体"/>
          <w:sz w:val="24"/>
          <w:szCs w:val="24"/>
        </w:rPr>
        <w:t>用国家的社会管理属性掩盖了国家的政治统治属性</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D</w:t>
      </w:r>
      <w:r w:rsidRPr="00BF6A95">
        <w:rPr>
          <w:rFonts w:ascii="Times New Roman" w:eastAsia="宋体" w:hAnsi="Times New Roman" w:cs="Times New Roman"/>
          <w:sz w:val="24"/>
          <w:szCs w:val="24"/>
        </w:rPr>
        <w:t>.</w:t>
      </w:r>
      <w:r w:rsidRPr="00BF6A95">
        <w:rPr>
          <w:rFonts w:ascii="Times New Roman" w:eastAsia="宋体" w:hAnsi="宋体"/>
          <w:sz w:val="24"/>
          <w:szCs w:val="24"/>
        </w:rPr>
        <w:t>揭示了国家存在与发展的基本条件</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答案</w:t>
      </w:r>
      <w:r w:rsidRPr="00BF6A95">
        <w:rPr>
          <w:rFonts w:ascii="Times New Roman" w:eastAsia="宋体" w:hAnsi="宋体"/>
          <w:sz w:val="24"/>
          <w:szCs w:val="24"/>
        </w:rPr>
        <w:t>C</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解析</w:t>
      </w:r>
      <w:r w:rsidRPr="00BF6A95">
        <w:rPr>
          <w:rFonts w:ascii="Times New Roman" w:eastAsia="楷体" w:hAnsi="楷体"/>
          <w:sz w:val="24"/>
          <w:szCs w:val="24"/>
        </w:rPr>
        <w:t>题</w:t>
      </w:r>
      <w:proofErr w:type="gramStart"/>
      <w:r w:rsidRPr="00BF6A95">
        <w:rPr>
          <w:rFonts w:ascii="Times New Roman" w:eastAsia="楷体" w:hAnsi="楷体"/>
          <w:sz w:val="24"/>
          <w:szCs w:val="24"/>
        </w:rPr>
        <w:t>干材料</w:t>
      </w:r>
      <w:proofErr w:type="gramEnd"/>
      <w:r w:rsidRPr="00BF6A95">
        <w:rPr>
          <w:rFonts w:ascii="Times New Roman" w:eastAsia="楷体" w:hAnsi="楷体"/>
          <w:sz w:val="24"/>
          <w:szCs w:val="24"/>
        </w:rPr>
        <w:t>反映出国家不再是为特定阶层服务</w:t>
      </w:r>
      <w:r w:rsidRPr="00BF6A95">
        <w:rPr>
          <w:rFonts w:ascii="Times New Roman" w:eastAsia="宋体" w:hAnsi="宋体"/>
          <w:sz w:val="24"/>
          <w:szCs w:val="24"/>
        </w:rPr>
        <w:t>,</w:t>
      </w:r>
      <w:r w:rsidRPr="00BF6A95">
        <w:rPr>
          <w:rFonts w:ascii="Times New Roman" w:eastAsia="楷体" w:hAnsi="楷体"/>
          <w:sz w:val="24"/>
          <w:szCs w:val="24"/>
        </w:rPr>
        <w:t>而是为全体国民服务</w:t>
      </w:r>
      <w:r w:rsidRPr="00BF6A95">
        <w:rPr>
          <w:rFonts w:ascii="Times New Roman" w:eastAsia="宋体" w:hAnsi="宋体"/>
          <w:sz w:val="24"/>
          <w:szCs w:val="24"/>
        </w:rPr>
        <w:t>,</w:t>
      </w:r>
      <w:r w:rsidRPr="00BF6A95">
        <w:rPr>
          <w:rFonts w:ascii="Times New Roman" w:eastAsia="楷体" w:hAnsi="楷体"/>
          <w:sz w:val="24"/>
          <w:szCs w:val="24"/>
        </w:rPr>
        <w:t>这是用国家的社会管理属性掩盖了国家的政治统治属性</w:t>
      </w:r>
      <w:r w:rsidRPr="00BF6A95">
        <w:rPr>
          <w:rFonts w:ascii="Times New Roman" w:eastAsia="宋体" w:hAnsi="宋体"/>
          <w:sz w:val="24"/>
          <w:szCs w:val="24"/>
        </w:rPr>
        <w:t>,</w:t>
      </w:r>
      <w:r w:rsidRPr="00BF6A95">
        <w:rPr>
          <w:rFonts w:ascii="Times New Roman" w:eastAsia="楷体" w:hAnsi="楷体"/>
          <w:sz w:val="24"/>
          <w:szCs w:val="24"/>
        </w:rPr>
        <w:t>抹杀了国家的阶级性</w:t>
      </w:r>
      <w:r w:rsidRPr="00BF6A95">
        <w:rPr>
          <w:rFonts w:ascii="Times New Roman" w:eastAsia="宋体" w:hAnsi="宋体"/>
          <w:sz w:val="24"/>
          <w:szCs w:val="24"/>
        </w:rPr>
        <w:t>,C</w:t>
      </w:r>
      <w:r w:rsidRPr="00BF6A95">
        <w:rPr>
          <w:rFonts w:ascii="Times New Roman" w:eastAsia="楷体" w:hAnsi="楷体"/>
          <w:sz w:val="24"/>
          <w:szCs w:val="24"/>
        </w:rPr>
        <w:t>项符合题意。</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Times New Roman"/>
          <w:b/>
          <w:sz w:val="24"/>
          <w:szCs w:val="24"/>
        </w:rPr>
        <w:lastRenderedPageBreak/>
        <w:t>2</w:t>
      </w:r>
      <w:r w:rsidRPr="00BF6A95">
        <w:rPr>
          <w:rFonts w:ascii="Times New Roman" w:eastAsia="宋体" w:hAnsi="Times New Roman" w:cs="Times New Roman"/>
          <w:sz w:val="24"/>
          <w:szCs w:val="24"/>
        </w:rPr>
        <w:t>.</w:t>
      </w:r>
      <w:r w:rsidRPr="00BF6A95">
        <w:rPr>
          <w:rFonts w:ascii="Times New Roman" w:eastAsia="宋体" w:hAnsi="宋体"/>
          <w:sz w:val="24"/>
          <w:szCs w:val="24"/>
        </w:rPr>
        <w:t>古代两河流域居民通过观察牲畜内脏占卜</w:t>
      </w:r>
      <w:r w:rsidRPr="00BF6A95">
        <w:rPr>
          <w:rFonts w:ascii="Times New Roman" w:eastAsia="宋体" w:hAnsi="宋体"/>
          <w:sz w:val="24"/>
          <w:szCs w:val="24"/>
        </w:rPr>
        <w:t>,</w:t>
      </w:r>
      <w:r w:rsidRPr="00BF6A95">
        <w:rPr>
          <w:rFonts w:ascii="Times New Roman" w:eastAsia="宋体" w:hAnsi="宋体"/>
          <w:sz w:val="24"/>
          <w:szCs w:val="24"/>
        </w:rPr>
        <w:t>通称脏卜。</w:t>
      </w:r>
      <w:proofErr w:type="gramStart"/>
      <w:r w:rsidRPr="00BF6A95">
        <w:rPr>
          <w:rFonts w:ascii="Times New Roman" w:eastAsia="宋体" w:hAnsi="宋体"/>
          <w:sz w:val="24"/>
          <w:szCs w:val="24"/>
        </w:rPr>
        <w:t>脏卜内容</w:t>
      </w:r>
      <w:proofErr w:type="gramEnd"/>
      <w:r w:rsidRPr="00BF6A95">
        <w:rPr>
          <w:rFonts w:ascii="Times New Roman" w:eastAsia="宋体" w:hAnsi="宋体"/>
          <w:sz w:val="24"/>
          <w:szCs w:val="24"/>
        </w:rPr>
        <w:t>包罗万象</w:t>
      </w:r>
      <w:r w:rsidRPr="00BF6A95">
        <w:rPr>
          <w:rFonts w:ascii="Times New Roman" w:eastAsia="宋体" w:hAnsi="宋体"/>
          <w:sz w:val="24"/>
          <w:szCs w:val="24"/>
        </w:rPr>
        <w:t>,</w:t>
      </w:r>
      <w:r w:rsidRPr="00BF6A95">
        <w:rPr>
          <w:rFonts w:ascii="Times New Roman" w:eastAsia="宋体" w:hAnsi="宋体"/>
          <w:sz w:val="24"/>
          <w:szCs w:val="24"/>
        </w:rPr>
        <w:t>数量众多</w:t>
      </w:r>
      <w:r w:rsidRPr="00BF6A95">
        <w:rPr>
          <w:rFonts w:ascii="Times New Roman" w:eastAsia="宋体" w:hAnsi="宋体"/>
          <w:sz w:val="24"/>
          <w:szCs w:val="24"/>
        </w:rPr>
        <w:t>,</w:t>
      </w:r>
      <w:r w:rsidRPr="00BF6A95">
        <w:rPr>
          <w:rFonts w:ascii="Times New Roman" w:eastAsia="宋体" w:hAnsi="宋体"/>
          <w:sz w:val="24"/>
          <w:szCs w:val="24"/>
        </w:rPr>
        <w:t>仅古巴比伦时期的出土占卜文献中就有</w:t>
      </w:r>
      <w:r w:rsidRPr="00BF6A95">
        <w:rPr>
          <w:rFonts w:ascii="Times New Roman" w:eastAsia="宋体" w:hAnsi="宋体"/>
          <w:sz w:val="24"/>
          <w:szCs w:val="24"/>
        </w:rPr>
        <w:t>88%</w:t>
      </w:r>
      <w:proofErr w:type="gramStart"/>
      <w:r w:rsidRPr="00BF6A95">
        <w:rPr>
          <w:rFonts w:ascii="Times New Roman" w:eastAsia="宋体" w:hAnsi="宋体"/>
          <w:sz w:val="24"/>
          <w:szCs w:val="24"/>
        </w:rPr>
        <w:t>属于脏卜卜辞</w:t>
      </w:r>
      <w:proofErr w:type="gramEnd"/>
      <w:r w:rsidRPr="00BF6A95">
        <w:rPr>
          <w:rFonts w:ascii="Times New Roman" w:eastAsia="宋体" w:hAnsi="宋体"/>
          <w:sz w:val="24"/>
          <w:szCs w:val="24"/>
        </w:rPr>
        <w:t>。下列对</w:t>
      </w:r>
      <w:r w:rsidRPr="00BF6A95">
        <w:rPr>
          <w:rFonts w:ascii="Times New Roman" w:eastAsia="宋体" w:hAnsi="Times New Roman" w:cs="Times New Roman"/>
          <w:sz w:val="24"/>
          <w:szCs w:val="24"/>
        </w:rPr>
        <w:t>“</w:t>
      </w:r>
      <w:r w:rsidRPr="00BF6A95">
        <w:rPr>
          <w:rFonts w:ascii="Times New Roman" w:eastAsia="宋体" w:hAnsi="宋体"/>
          <w:sz w:val="24"/>
          <w:szCs w:val="24"/>
        </w:rPr>
        <w:t>脏卜卜辞</w:t>
      </w:r>
      <w:r w:rsidRPr="00BF6A95">
        <w:rPr>
          <w:rFonts w:ascii="Times New Roman" w:eastAsia="宋体" w:hAnsi="Times New Roman" w:cs="Times New Roman"/>
          <w:sz w:val="24"/>
          <w:szCs w:val="24"/>
        </w:rPr>
        <w:t>”</w:t>
      </w:r>
      <w:r w:rsidRPr="00BF6A95">
        <w:rPr>
          <w:rFonts w:ascii="Times New Roman" w:eastAsia="宋体" w:hAnsi="宋体"/>
          <w:sz w:val="24"/>
          <w:szCs w:val="24"/>
        </w:rPr>
        <w:t>史料价值的叙述最确切的是</w:t>
      </w:r>
      <w:r w:rsidRPr="00BF6A95">
        <w:rPr>
          <w:rFonts w:ascii="Times New Roman" w:eastAsia="宋体" w:hAnsi="宋体"/>
          <w:sz w:val="24"/>
          <w:szCs w:val="24"/>
        </w:rPr>
        <w:t>(</w:t>
      </w:r>
      <w:r w:rsidRPr="00BF6A95">
        <w:rPr>
          <w:rFonts w:ascii="Times New Roman" w:eastAsia="宋体" w:hAnsi="宋体"/>
          <w:sz w:val="24"/>
          <w:szCs w:val="24"/>
        </w:rPr>
        <w:t xml:space="preserve">　　</w:t>
      </w:r>
      <w:r w:rsidRPr="00BF6A95">
        <w:rPr>
          <w:rFonts w:ascii="Times New Roman" w:eastAsia="宋体" w:hAnsi="宋体"/>
          <w:sz w:val="24"/>
          <w:szCs w:val="24"/>
        </w:rPr>
        <w:t>)</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A</w:t>
      </w:r>
      <w:r w:rsidRPr="00BF6A95">
        <w:rPr>
          <w:rFonts w:ascii="Times New Roman" w:eastAsia="宋体" w:hAnsi="Times New Roman" w:cs="Times New Roman"/>
          <w:sz w:val="24"/>
          <w:szCs w:val="24"/>
        </w:rPr>
        <w:t>.</w:t>
      </w:r>
      <w:r w:rsidRPr="00BF6A95">
        <w:rPr>
          <w:rFonts w:ascii="Times New Roman" w:eastAsia="宋体" w:hAnsi="宋体"/>
          <w:sz w:val="24"/>
          <w:szCs w:val="24"/>
        </w:rPr>
        <w:t>卜辞都是由纸草文字书写并留存后世</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B</w:t>
      </w:r>
      <w:r w:rsidRPr="00BF6A95">
        <w:rPr>
          <w:rFonts w:ascii="Times New Roman" w:eastAsia="宋体" w:hAnsi="Times New Roman" w:cs="Times New Roman"/>
          <w:sz w:val="24"/>
          <w:szCs w:val="24"/>
        </w:rPr>
        <w:t>.</w:t>
      </w:r>
      <w:r w:rsidRPr="00BF6A95">
        <w:rPr>
          <w:rFonts w:ascii="Times New Roman" w:eastAsia="宋体" w:hAnsi="宋体"/>
          <w:sz w:val="24"/>
          <w:szCs w:val="24"/>
        </w:rPr>
        <w:t>从中可透视古代两河流域的人神关系</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C</w:t>
      </w:r>
      <w:r w:rsidRPr="00BF6A95">
        <w:rPr>
          <w:rFonts w:ascii="Times New Roman" w:eastAsia="宋体" w:hAnsi="Times New Roman" w:cs="Times New Roman"/>
          <w:sz w:val="24"/>
          <w:szCs w:val="24"/>
        </w:rPr>
        <w:t>.</w:t>
      </w:r>
      <w:r w:rsidRPr="00BF6A95">
        <w:rPr>
          <w:rFonts w:ascii="Times New Roman" w:eastAsia="宋体" w:hAnsi="宋体"/>
          <w:sz w:val="24"/>
          <w:szCs w:val="24"/>
        </w:rPr>
        <w:t>是佐证古代两河流域法律神授的史料</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D</w:t>
      </w:r>
      <w:r w:rsidRPr="00BF6A95">
        <w:rPr>
          <w:rFonts w:ascii="Times New Roman" w:eastAsia="宋体" w:hAnsi="Times New Roman" w:cs="Times New Roman"/>
          <w:sz w:val="24"/>
          <w:szCs w:val="24"/>
        </w:rPr>
        <w:t>.</w:t>
      </w:r>
      <w:r w:rsidRPr="00BF6A95">
        <w:rPr>
          <w:rFonts w:ascii="Times New Roman" w:eastAsia="宋体" w:hAnsi="宋体"/>
          <w:sz w:val="24"/>
          <w:szCs w:val="24"/>
        </w:rPr>
        <w:t>是研究古代两河流域社会的第一手史料</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答案</w:t>
      </w:r>
      <w:r w:rsidRPr="00BF6A95">
        <w:rPr>
          <w:rFonts w:ascii="Times New Roman" w:eastAsia="宋体" w:hAnsi="宋体"/>
          <w:sz w:val="24"/>
          <w:szCs w:val="24"/>
        </w:rPr>
        <w:t>D</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解析</w:t>
      </w:r>
      <w:r w:rsidRPr="00BF6A95">
        <w:rPr>
          <w:rFonts w:ascii="Times New Roman" w:eastAsia="楷体" w:hAnsi="楷体"/>
          <w:sz w:val="24"/>
          <w:szCs w:val="24"/>
        </w:rPr>
        <w:t>古代两河流域的文字是楔形文字</w:t>
      </w:r>
      <w:r w:rsidRPr="00BF6A95">
        <w:rPr>
          <w:rFonts w:ascii="Times New Roman" w:eastAsia="宋体" w:hAnsi="宋体"/>
          <w:sz w:val="24"/>
          <w:szCs w:val="24"/>
        </w:rPr>
        <w:t>,</w:t>
      </w:r>
      <w:r w:rsidRPr="00BF6A95">
        <w:rPr>
          <w:rFonts w:ascii="Times New Roman" w:eastAsia="楷体" w:hAnsi="楷体"/>
          <w:sz w:val="24"/>
          <w:szCs w:val="24"/>
        </w:rPr>
        <w:t>故排除</w:t>
      </w:r>
      <w:r w:rsidRPr="00BF6A95">
        <w:rPr>
          <w:rFonts w:ascii="Times New Roman" w:eastAsia="宋体" w:hAnsi="宋体"/>
          <w:sz w:val="24"/>
          <w:szCs w:val="24"/>
        </w:rPr>
        <w:t>A</w:t>
      </w:r>
      <w:r w:rsidRPr="00BF6A95">
        <w:rPr>
          <w:rFonts w:ascii="Times New Roman" w:eastAsia="楷体" w:hAnsi="楷体"/>
          <w:sz w:val="24"/>
          <w:szCs w:val="24"/>
        </w:rPr>
        <w:t>项</w:t>
      </w:r>
      <w:r w:rsidRPr="00BF6A95">
        <w:rPr>
          <w:rFonts w:ascii="Times New Roman" w:eastAsia="宋体" w:hAnsi="宋体"/>
          <w:sz w:val="24"/>
          <w:szCs w:val="24"/>
        </w:rPr>
        <w:t>;</w:t>
      </w:r>
      <w:r w:rsidRPr="00BF6A95">
        <w:rPr>
          <w:rFonts w:ascii="Times New Roman" w:eastAsia="楷体" w:hAnsi="楷体"/>
          <w:sz w:val="24"/>
          <w:szCs w:val="24"/>
        </w:rPr>
        <w:t>卜辞内容包罗万象</w:t>
      </w:r>
      <w:r w:rsidRPr="00BF6A95">
        <w:rPr>
          <w:rFonts w:ascii="Times New Roman" w:eastAsia="宋体" w:hAnsi="宋体"/>
          <w:sz w:val="24"/>
          <w:szCs w:val="24"/>
        </w:rPr>
        <w:t>,B</w:t>
      </w:r>
      <w:r w:rsidRPr="00BF6A95">
        <w:rPr>
          <w:rFonts w:ascii="Times New Roman" w:eastAsia="楷体" w:hAnsi="楷体"/>
          <w:sz w:val="24"/>
          <w:szCs w:val="24"/>
        </w:rPr>
        <w:t>项中</w:t>
      </w:r>
      <w:r w:rsidRPr="00BF6A95">
        <w:rPr>
          <w:rFonts w:ascii="Times New Roman" w:eastAsia="宋体" w:hAnsi="Times New Roman" w:cs="Times New Roman"/>
          <w:sz w:val="24"/>
          <w:szCs w:val="24"/>
        </w:rPr>
        <w:t>“</w:t>
      </w:r>
      <w:r w:rsidRPr="00BF6A95">
        <w:rPr>
          <w:rFonts w:ascii="Times New Roman" w:eastAsia="楷体" w:hAnsi="楷体"/>
          <w:sz w:val="24"/>
          <w:szCs w:val="24"/>
        </w:rPr>
        <w:t>人神关系</w:t>
      </w:r>
      <w:r w:rsidRPr="00BF6A95">
        <w:rPr>
          <w:rFonts w:ascii="Times New Roman" w:eastAsia="宋体" w:hAnsi="Times New Roman" w:cs="Times New Roman"/>
          <w:sz w:val="24"/>
          <w:szCs w:val="24"/>
        </w:rPr>
        <w:t>”</w:t>
      </w:r>
      <w:r w:rsidRPr="00BF6A95">
        <w:rPr>
          <w:rFonts w:ascii="Times New Roman" w:eastAsia="楷体" w:hAnsi="楷体"/>
          <w:sz w:val="24"/>
          <w:szCs w:val="24"/>
        </w:rPr>
        <w:t>的表述与题</w:t>
      </w:r>
      <w:proofErr w:type="gramStart"/>
      <w:r w:rsidRPr="00BF6A95">
        <w:rPr>
          <w:rFonts w:ascii="Times New Roman" w:eastAsia="楷体" w:hAnsi="楷体"/>
          <w:sz w:val="24"/>
          <w:szCs w:val="24"/>
        </w:rPr>
        <w:t>干材料</w:t>
      </w:r>
      <w:proofErr w:type="gramEnd"/>
      <w:r w:rsidRPr="00BF6A95">
        <w:rPr>
          <w:rFonts w:ascii="Times New Roman" w:eastAsia="楷体" w:hAnsi="楷体"/>
          <w:sz w:val="24"/>
          <w:szCs w:val="24"/>
        </w:rPr>
        <w:t>不符</w:t>
      </w:r>
      <w:r w:rsidRPr="00BF6A95">
        <w:rPr>
          <w:rFonts w:ascii="Times New Roman" w:eastAsia="宋体" w:hAnsi="宋体"/>
          <w:sz w:val="24"/>
          <w:szCs w:val="24"/>
        </w:rPr>
        <w:t>,</w:t>
      </w:r>
      <w:r w:rsidRPr="00BF6A95">
        <w:rPr>
          <w:rFonts w:ascii="Times New Roman" w:eastAsia="楷体" w:hAnsi="楷体"/>
          <w:sz w:val="24"/>
          <w:szCs w:val="24"/>
        </w:rPr>
        <w:t>故排除</w:t>
      </w:r>
      <w:r w:rsidRPr="00BF6A95">
        <w:rPr>
          <w:rFonts w:ascii="Times New Roman" w:eastAsia="宋体" w:hAnsi="宋体"/>
          <w:sz w:val="24"/>
          <w:szCs w:val="24"/>
        </w:rPr>
        <w:t>;C</w:t>
      </w:r>
      <w:r w:rsidRPr="00BF6A95">
        <w:rPr>
          <w:rFonts w:ascii="Times New Roman" w:eastAsia="楷体" w:hAnsi="楷体"/>
          <w:sz w:val="24"/>
          <w:szCs w:val="24"/>
        </w:rPr>
        <w:t>项的表述与颁布《汉谟拉比法典》的史实不符</w:t>
      </w:r>
      <w:r w:rsidRPr="00BF6A95">
        <w:rPr>
          <w:rFonts w:ascii="Times New Roman" w:eastAsia="宋体" w:hAnsi="宋体"/>
          <w:sz w:val="24"/>
          <w:szCs w:val="24"/>
        </w:rPr>
        <w:t>,</w:t>
      </w:r>
      <w:r w:rsidRPr="00BF6A95">
        <w:rPr>
          <w:rFonts w:ascii="Times New Roman" w:eastAsia="楷体" w:hAnsi="楷体"/>
          <w:sz w:val="24"/>
          <w:szCs w:val="24"/>
        </w:rPr>
        <w:t>故排除</w:t>
      </w:r>
      <w:r w:rsidRPr="00BF6A95">
        <w:rPr>
          <w:rFonts w:ascii="Times New Roman" w:eastAsia="宋体" w:hAnsi="宋体"/>
          <w:sz w:val="24"/>
          <w:szCs w:val="24"/>
        </w:rPr>
        <w:t>;</w:t>
      </w:r>
      <w:r w:rsidRPr="00BF6A95">
        <w:rPr>
          <w:rFonts w:ascii="Times New Roman" w:eastAsia="楷体" w:hAnsi="楷体"/>
          <w:sz w:val="24"/>
          <w:szCs w:val="24"/>
        </w:rPr>
        <w:t>题干中出土于两河流域的占卜文献属于直接真实反映古代两河流域历史面貌的第一手史料</w:t>
      </w:r>
      <w:r w:rsidRPr="00BF6A95">
        <w:rPr>
          <w:rFonts w:ascii="Times New Roman" w:eastAsia="宋体" w:hAnsi="宋体"/>
          <w:sz w:val="24"/>
          <w:szCs w:val="24"/>
        </w:rPr>
        <w:t>,</w:t>
      </w:r>
      <w:r w:rsidRPr="00BF6A95">
        <w:rPr>
          <w:rFonts w:ascii="Times New Roman" w:eastAsia="楷体" w:hAnsi="楷体"/>
          <w:sz w:val="24"/>
          <w:szCs w:val="24"/>
        </w:rPr>
        <w:t>故选</w:t>
      </w:r>
      <w:r w:rsidRPr="00BF6A95">
        <w:rPr>
          <w:rFonts w:ascii="Times New Roman" w:eastAsia="宋体" w:hAnsi="宋体"/>
          <w:sz w:val="24"/>
          <w:szCs w:val="24"/>
        </w:rPr>
        <w:t>D</w:t>
      </w:r>
      <w:r w:rsidRPr="00BF6A95">
        <w:rPr>
          <w:rFonts w:ascii="Times New Roman" w:eastAsia="楷体" w:hAnsi="楷体"/>
          <w:sz w:val="24"/>
          <w:szCs w:val="24"/>
        </w:rPr>
        <w:t>项。</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Times New Roman"/>
          <w:b/>
          <w:sz w:val="24"/>
          <w:szCs w:val="24"/>
        </w:rPr>
        <w:t>3</w:t>
      </w:r>
      <w:r w:rsidRPr="00BF6A95">
        <w:rPr>
          <w:rFonts w:ascii="Times New Roman" w:eastAsia="宋体" w:hAnsi="Times New Roman" w:cs="Times New Roman"/>
          <w:sz w:val="24"/>
          <w:szCs w:val="24"/>
        </w:rPr>
        <w:t>.</w:t>
      </w:r>
      <w:r w:rsidRPr="00BF6A95">
        <w:rPr>
          <w:rFonts w:ascii="Times New Roman" w:eastAsia="宋体" w:hAnsi="宋体"/>
          <w:sz w:val="24"/>
          <w:szCs w:val="24"/>
        </w:rPr>
        <w:t>古埃及人宣称他们的法老就是神</w:t>
      </w:r>
      <w:r w:rsidRPr="00BF6A95">
        <w:rPr>
          <w:rFonts w:ascii="Times New Roman" w:eastAsia="宋体" w:hAnsi="宋体"/>
          <w:sz w:val="24"/>
          <w:szCs w:val="24"/>
        </w:rPr>
        <w:t>,</w:t>
      </w:r>
      <w:r w:rsidRPr="00BF6A95">
        <w:rPr>
          <w:rFonts w:ascii="Times New Roman" w:eastAsia="宋体" w:hAnsi="宋体"/>
          <w:sz w:val="24"/>
          <w:szCs w:val="24"/>
        </w:rPr>
        <w:t>法老不仅自己长生不老</w:t>
      </w:r>
      <w:r w:rsidRPr="00BF6A95">
        <w:rPr>
          <w:rFonts w:ascii="Times New Roman" w:eastAsia="宋体" w:hAnsi="宋体"/>
          <w:sz w:val="24"/>
          <w:szCs w:val="24"/>
        </w:rPr>
        <w:t>,</w:t>
      </w:r>
      <w:r w:rsidRPr="00BF6A95">
        <w:rPr>
          <w:rFonts w:ascii="Times New Roman" w:eastAsia="宋体" w:hAnsi="宋体"/>
          <w:sz w:val="24"/>
          <w:szCs w:val="24"/>
        </w:rPr>
        <w:t>而且能够把永生赐予他人</w:t>
      </w:r>
      <w:r w:rsidRPr="00BF6A95">
        <w:rPr>
          <w:rFonts w:ascii="Times New Roman" w:eastAsia="宋体" w:hAnsi="宋体"/>
          <w:sz w:val="24"/>
          <w:szCs w:val="24"/>
        </w:rPr>
        <w:t>,</w:t>
      </w:r>
      <w:r w:rsidRPr="00BF6A95">
        <w:rPr>
          <w:rFonts w:ascii="Times New Roman" w:eastAsia="宋体" w:hAnsi="宋体"/>
          <w:sz w:val="24"/>
          <w:szCs w:val="24"/>
        </w:rPr>
        <w:t>蔑视法老权威的人则会被剥夺永生的希望。在更早诞生的苏美尔文明</w:t>
      </w:r>
      <w:r w:rsidRPr="00BF6A95">
        <w:rPr>
          <w:rFonts w:ascii="Times New Roman" w:eastAsia="宋体" w:hAnsi="宋体"/>
          <w:sz w:val="24"/>
          <w:szCs w:val="24"/>
        </w:rPr>
        <w:t>,</w:t>
      </w:r>
      <w:r w:rsidRPr="00BF6A95">
        <w:rPr>
          <w:rFonts w:ascii="Times New Roman" w:eastAsia="宋体" w:hAnsi="宋体"/>
          <w:sz w:val="24"/>
          <w:szCs w:val="24"/>
        </w:rPr>
        <w:t>虽然神的需求、性格和行为与人类相似</w:t>
      </w:r>
      <w:r w:rsidRPr="00BF6A95">
        <w:rPr>
          <w:rFonts w:ascii="Times New Roman" w:eastAsia="宋体" w:hAnsi="宋体"/>
          <w:sz w:val="24"/>
          <w:szCs w:val="24"/>
        </w:rPr>
        <w:t>,</w:t>
      </w:r>
      <w:r w:rsidRPr="00BF6A95">
        <w:rPr>
          <w:rFonts w:ascii="Times New Roman" w:eastAsia="宋体" w:hAnsi="宋体"/>
          <w:sz w:val="24"/>
          <w:szCs w:val="24"/>
        </w:rPr>
        <w:t>但神是只可感受而无法看见的。据此可以说明</w:t>
      </w:r>
      <w:r w:rsidRPr="00BF6A95">
        <w:rPr>
          <w:rFonts w:ascii="Times New Roman" w:eastAsia="宋体" w:hAnsi="宋体"/>
          <w:sz w:val="24"/>
          <w:szCs w:val="24"/>
        </w:rPr>
        <w:t>(</w:t>
      </w:r>
      <w:r w:rsidRPr="00BF6A95">
        <w:rPr>
          <w:rFonts w:ascii="Times New Roman" w:eastAsia="宋体" w:hAnsi="宋体"/>
          <w:sz w:val="24"/>
          <w:szCs w:val="24"/>
        </w:rPr>
        <w:t xml:space="preserve">　　</w:t>
      </w:r>
      <w:r w:rsidRPr="00BF6A95">
        <w:rPr>
          <w:rFonts w:ascii="Times New Roman" w:eastAsia="宋体" w:hAnsi="宋体"/>
          <w:sz w:val="24"/>
          <w:szCs w:val="24"/>
        </w:rPr>
        <w:t>)</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A</w:t>
      </w:r>
      <w:r w:rsidRPr="00BF6A95">
        <w:rPr>
          <w:rFonts w:ascii="Times New Roman" w:eastAsia="宋体" w:hAnsi="Times New Roman" w:cs="Times New Roman"/>
          <w:sz w:val="24"/>
          <w:szCs w:val="24"/>
        </w:rPr>
        <w:t>.</w:t>
      </w:r>
      <w:r w:rsidRPr="00BF6A95">
        <w:rPr>
          <w:rFonts w:ascii="Times New Roman" w:eastAsia="宋体" w:hAnsi="宋体"/>
          <w:sz w:val="24"/>
          <w:szCs w:val="24"/>
        </w:rPr>
        <w:t>生产力差异影响思想观念</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B</w:t>
      </w:r>
      <w:r w:rsidRPr="00BF6A95">
        <w:rPr>
          <w:rFonts w:ascii="Times New Roman" w:eastAsia="宋体" w:hAnsi="Times New Roman" w:cs="Times New Roman"/>
          <w:sz w:val="24"/>
          <w:szCs w:val="24"/>
        </w:rPr>
        <w:t>.</w:t>
      </w:r>
      <w:r w:rsidRPr="00BF6A95">
        <w:rPr>
          <w:rFonts w:ascii="Times New Roman" w:eastAsia="宋体" w:hAnsi="宋体"/>
          <w:sz w:val="24"/>
          <w:szCs w:val="24"/>
        </w:rPr>
        <w:t>苏美尔已经出现人文精神</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C</w:t>
      </w:r>
      <w:r w:rsidRPr="00BF6A95">
        <w:rPr>
          <w:rFonts w:ascii="Times New Roman" w:eastAsia="宋体" w:hAnsi="Times New Roman" w:cs="Times New Roman"/>
          <w:sz w:val="24"/>
          <w:szCs w:val="24"/>
        </w:rPr>
        <w:t>.</w:t>
      </w:r>
      <w:r w:rsidRPr="00BF6A95">
        <w:rPr>
          <w:rFonts w:ascii="Times New Roman" w:eastAsia="宋体" w:hAnsi="宋体"/>
          <w:sz w:val="24"/>
          <w:szCs w:val="24"/>
        </w:rPr>
        <w:t>古埃及借助神权维护专制</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D</w:t>
      </w:r>
      <w:r w:rsidRPr="00BF6A95">
        <w:rPr>
          <w:rFonts w:ascii="Times New Roman" w:eastAsia="宋体" w:hAnsi="Times New Roman" w:cs="Times New Roman"/>
          <w:sz w:val="24"/>
          <w:szCs w:val="24"/>
        </w:rPr>
        <w:t>.</w:t>
      </w:r>
      <w:r w:rsidRPr="00BF6A95">
        <w:rPr>
          <w:rFonts w:ascii="Times New Roman" w:eastAsia="宋体" w:hAnsi="宋体"/>
          <w:sz w:val="24"/>
          <w:szCs w:val="24"/>
        </w:rPr>
        <w:t>苏美尔和古埃及缺乏联系</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答案</w:t>
      </w:r>
      <w:r w:rsidRPr="00BF6A95">
        <w:rPr>
          <w:rFonts w:ascii="Times New Roman" w:eastAsia="宋体" w:hAnsi="宋体"/>
          <w:sz w:val="24"/>
          <w:szCs w:val="24"/>
        </w:rPr>
        <w:t>C</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解析</w:t>
      </w:r>
      <w:r w:rsidRPr="00BF6A95">
        <w:rPr>
          <w:rFonts w:ascii="Times New Roman" w:eastAsia="楷体" w:hAnsi="楷体"/>
          <w:sz w:val="24"/>
          <w:szCs w:val="24"/>
        </w:rPr>
        <w:t>根据所学知识</w:t>
      </w:r>
      <w:r w:rsidRPr="00BF6A95">
        <w:rPr>
          <w:rFonts w:ascii="Times New Roman" w:eastAsia="宋体" w:hAnsi="宋体"/>
          <w:sz w:val="24"/>
          <w:szCs w:val="24"/>
        </w:rPr>
        <w:t>,</w:t>
      </w:r>
      <w:r w:rsidRPr="00BF6A95">
        <w:rPr>
          <w:rFonts w:ascii="Times New Roman" w:eastAsia="楷体" w:hAnsi="楷体"/>
          <w:sz w:val="24"/>
          <w:szCs w:val="24"/>
        </w:rPr>
        <w:t>可知古埃及法老采用专制统治</w:t>
      </w:r>
      <w:r w:rsidRPr="00BF6A95">
        <w:rPr>
          <w:rFonts w:ascii="Times New Roman" w:eastAsia="宋体" w:hAnsi="宋体"/>
          <w:sz w:val="24"/>
          <w:szCs w:val="24"/>
        </w:rPr>
        <w:t>,</w:t>
      </w:r>
      <w:r w:rsidRPr="00BF6A95">
        <w:rPr>
          <w:rFonts w:ascii="Times New Roman" w:eastAsia="楷体" w:hAnsi="楷体"/>
          <w:sz w:val="24"/>
          <w:szCs w:val="24"/>
        </w:rPr>
        <w:t>古埃及人将法老视为神</w:t>
      </w:r>
      <w:r w:rsidRPr="00BF6A95">
        <w:rPr>
          <w:rFonts w:ascii="Times New Roman" w:eastAsia="宋体" w:hAnsi="宋体"/>
          <w:sz w:val="24"/>
          <w:szCs w:val="24"/>
        </w:rPr>
        <w:t>,</w:t>
      </w:r>
      <w:r w:rsidRPr="00BF6A95">
        <w:rPr>
          <w:rFonts w:ascii="Times New Roman" w:eastAsia="楷体" w:hAnsi="楷体"/>
          <w:sz w:val="24"/>
          <w:szCs w:val="24"/>
        </w:rPr>
        <w:t>这是借助神权来维护专制统治</w:t>
      </w:r>
      <w:r w:rsidRPr="00BF6A95">
        <w:rPr>
          <w:rFonts w:ascii="Times New Roman" w:eastAsia="宋体" w:hAnsi="宋体"/>
          <w:sz w:val="24"/>
          <w:szCs w:val="24"/>
        </w:rPr>
        <w:t>,C</w:t>
      </w:r>
      <w:r w:rsidRPr="00BF6A95">
        <w:rPr>
          <w:rFonts w:ascii="Times New Roman" w:eastAsia="楷体" w:hAnsi="楷体"/>
          <w:sz w:val="24"/>
          <w:szCs w:val="24"/>
        </w:rPr>
        <w:t>项正确</w:t>
      </w:r>
      <w:r w:rsidRPr="00BF6A95">
        <w:rPr>
          <w:rFonts w:ascii="Times New Roman" w:eastAsia="宋体" w:hAnsi="宋体"/>
          <w:sz w:val="24"/>
          <w:szCs w:val="24"/>
        </w:rPr>
        <w:t>;</w:t>
      </w:r>
      <w:r w:rsidRPr="00BF6A95">
        <w:rPr>
          <w:rFonts w:ascii="Times New Roman" w:eastAsia="楷体" w:hAnsi="楷体"/>
          <w:sz w:val="24"/>
          <w:szCs w:val="24"/>
        </w:rPr>
        <w:t>题</w:t>
      </w:r>
      <w:proofErr w:type="gramStart"/>
      <w:r w:rsidRPr="00BF6A95">
        <w:rPr>
          <w:rFonts w:ascii="Times New Roman" w:eastAsia="楷体" w:hAnsi="楷体"/>
          <w:sz w:val="24"/>
          <w:szCs w:val="24"/>
        </w:rPr>
        <w:t>干材料</w:t>
      </w:r>
      <w:proofErr w:type="gramEnd"/>
      <w:r w:rsidRPr="00BF6A95">
        <w:rPr>
          <w:rFonts w:ascii="Times New Roman" w:eastAsia="楷体" w:hAnsi="楷体"/>
          <w:sz w:val="24"/>
          <w:szCs w:val="24"/>
        </w:rPr>
        <w:t>中没有表明古埃及和苏美尔生产力水平的差异</w:t>
      </w:r>
      <w:r w:rsidRPr="00BF6A95">
        <w:rPr>
          <w:rFonts w:ascii="Times New Roman" w:eastAsia="宋体" w:hAnsi="宋体"/>
          <w:sz w:val="24"/>
          <w:szCs w:val="24"/>
        </w:rPr>
        <w:t>,</w:t>
      </w:r>
      <w:r w:rsidRPr="00BF6A95">
        <w:rPr>
          <w:rFonts w:ascii="Times New Roman" w:eastAsia="楷体" w:hAnsi="楷体"/>
          <w:sz w:val="24"/>
          <w:szCs w:val="24"/>
        </w:rPr>
        <w:t>排除</w:t>
      </w:r>
      <w:r w:rsidRPr="00BF6A95">
        <w:rPr>
          <w:rFonts w:ascii="Times New Roman" w:eastAsia="宋体" w:hAnsi="宋体"/>
          <w:sz w:val="24"/>
          <w:szCs w:val="24"/>
        </w:rPr>
        <w:t>A</w:t>
      </w:r>
      <w:r w:rsidRPr="00BF6A95">
        <w:rPr>
          <w:rFonts w:ascii="Times New Roman" w:eastAsia="楷体" w:hAnsi="楷体"/>
          <w:sz w:val="24"/>
          <w:szCs w:val="24"/>
        </w:rPr>
        <w:t>项</w:t>
      </w:r>
      <w:r w:rsidRPr="00BF6A95">
        <w:rPr>
          <w:rFonts w:ascii="Times New Roman" w:eastAsia="宋体" w:hAnsi="宋体"/>
          <w:sz w:val="24"/>
          <w:szCs w:val="24"/>
        </w:rPr>
        <w:t>;</w:t>
      </w:r>
      <w:r w:rsidRPr="00BF6A95">
        <w:rPr>
          <w:rFonts w:ascii="Times New Roman" w:eastAsia="楷体" w:hAnsi="楷体"/>
          <w:sz w:val="24"/>
          <w:szCs w:val="24"/>
        </w:rPr>
        <w:t>题</w:t>
      </w:r>
      <w:proofErr w:type="gramStart"/>
      <w:r w:rsidRPr="00BF6A95">
        <w:rPr>
          <w:rFonts w:ascii="Times New Roman" w:eastAsia="楷体" w:hAnsi="楷体"/>
          <w:sz w:val="24"/>
          <w:szCs w:val="24"/>
        </w:rPr>
        <w:t>干材料</w:t>
      </w:r>
      <w:proofErr w:type="gramEnd"/>
      <w:r w:rsidRPr="00BF6A95">
        <w:rPr>
          <w:rFonts w:ascii="Times New Roman" w:eastAsia="楷体" w:hAnsi="楷体"/>
          <w:sz w:val="24"/>
          <w:szCs w:val="24"/>
        </w:rPr>
        <w:t>无法体现人文精神</w:t>
      </w:r>
      <w:r w:rsidRPr="00BF6A95">
        <w:rPr>
          <w:rFonts w:ascii="Times New Roman" w:eastAsia="宋体" w:hAnsi="宋体"/>
          <w:sz w:val="24"/>
          <w:szCs w:val="24"/>
        </w:rPr>
        <w:t>,</w:t>
      </w:r>
      <w:r w:rsidRPr="00BF6A95">
        <w:rPr>
          <w:rFonts w:ascii="Times New Roman" w:eastAsia="楷体" w:hAnsi="楷体"/>
          <w:sz w:val="24"/>
          <w:szCs w:val="24"/>
        </w:rPr>
        <w:t>排除</w:t>
      </w:r>
      <w:r w:rsidRPr="00BF6A95">
        <w:rPr>
          <w:rFonts w:ascii="Times New Roman" w:eastAsia="宋体" w:hAnsi="宋体"/>
          <w:sz w:val="24"/>
          <w:szCs w:val="24"/>
        </w:rPr>
        <w:t>B</w:t>
      </w:r>
      <w:r w:rsidRPr="00BF6A95">
        <w:rPr>
          <w:rFonts w:ascii="Times New Roman" w:eastAsia="楷体" w:hAnsi="楷体"/>
          <w:sz w:val="24"/>
          <w:szCs w:val="24"/>
        </w:rPr>
        <w:t>项</w:t>
      </w:r>
      <w:r w:rsidRPr="00BF6A95">
        <w:rPr>
          <w:rFonts w:ascii="Times New Roman" w:eastAsia="宋体" w:hAnsi="宋体"/>
          <w:sz w:val="24"/>
          <w:szCs w:val="24"/>
        </w:rPr>
        <w:t>;D</w:t>
      </w:r>
      <w:r w:rsidRPr="00BF6A95">
        <w:rPr>
          <w:rFonts w:ascii="Times New Roman" w:eastAsia="楷体" w:hAnsi="楷体"/>
          <w:sz w:val="24"/>
          <w:szCs w:val="24"/>
        </w:rPr>
        <w:t>项不符合史实</w:t>
      </w:r>
      <w:r w:rsidRPr="00BF6A95">
        <w:rPr>
          <w:rFonts w:ascii="Times New Roman" w:eastAsia="宋体" w:hAnsi="宋体"/>
          <w:sz w:val="24"/>
          <w:szCs w:val="24"/>
        </w:rPr>
        <w:t>,</w:t>
      </w:r>
      <w:r w:rsidRPr="00BF6A95">
        <w:rPr>
          <w:rFonts w:ascii="Times New Roman" w:eastAsia="楷体" w:hAnsi="楷体"/>
          <w:sz w:val="24"/>
          <w:szCs w:val="24"/>
        </w:rPr>
        <w:t>排除。</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Times New Roman"/>
          <w:b/>
          <w:sz w:val="24"/>
          <w:szCs w:val="24"/>
        </w:rPr>
        <w:t>4</w:t>
      </w:r>
      <w:r w:rsidRPr="00BF6A95">
        <w:rPr>
          <w:rFonts w:ascii="Times New Roman" w:eastAsia="宋体" w:hAnsi="Times New Roman" w:cs="Times New Roman"/>
          <w:sz w:val="24"/>
          <w:szCs w:val="24"/>
        </w:rPr>
        <w:t>.</w:t>
      </w:r>
      <w:r w:rsidRPr="00BF6A95">
        <w:rPr>
          <w:rFonts w:ascii="Times New Roman" w:eastAsia="宋体" w:hAnsi="宋体"/>
          <w:sz w:val="24"/>
          <w:szCs w:val="24"/>
        </w:rPr>
        <w:t>雅典城邦戏剧开演前</w:t>
      </w:r>
      <w:r w:rsidRPr="00BF6A95">
        <w:rPr>
          <w:rFonts w:ascii="Times New Roman" w:eastAsia="宋体" w:hAnsi="宋体"/>
          <w:sz w:val="24"/>
          <w:szCs w:val="24"/>
        </w:rPr>
        <w:t>,</w:t>
      </w:r>
      <w:r w:rsidRPr="00BF6A95">
        <w:rPr>
          <w:rFonts w:ascii="Times New Roman" w:eastAsia="宋体" w:hAnsi="宋体"/>
          <w:sz w:val="24"/>
          <w:szCs w:val="24"/>
        </w:rPr>
        <w:t>为国牺牲的公民的子女被请上舞台</w:t>
      </w:r>
      <w:r w:rsidRPr="00BF6A95">
        <w:rPr>
          <w:rFonts w:ascii="Times New Roman" w:eastAsia="宋体" w:hAnsi="宋体"/>
          <w:sz w:val="24"/>
          <w:szCs w:val="24"/>
        </w:rPr>
        <w:t>,</w:t>
      </w:r>
      <w:r w:rsidRPr="00BF6A95">
        <w:rPr>
          <w:rFonts w:ascii="Times New Roman" w:eastAsia="宋体" w:hAnsi="宋体"/>
          <w:sz w:val="24"/>
          <w:szCs w:val="24"/>
        </w:rPr>
        <w:t>城邦事务发言人当众宣布他们在成年以前会得到城邦抚恤金</w:t>
      </w:r>
      <w:r w:rsidRPr="00BF6A95">
        <w:rPr>
          <w:rFonts w:ascii="Times New Roman" w:eastAsia="宋体" w:hAnsi="宋体"/>
          <w:sz w:val="24"/>
          <w:szCs w:val="24"/>
        </w:rPr>
        <w:t>,</w:t>
      </w:r>
      <w:r w:rsidRPr="00BF6A95">
        <w:rPr>
          <w:rFonts w:ascii="Times New Roman" w:eastAsia="宋体" w:hAnsi="宋体"/>
          <w:sz w:val="24"/>
          <w:szCs w:val="24"/>
        </w:rPr>
        <w:t>并把这些遗孤请到剧场里的荣誉</w:t>
      </w:r>
      <w:proofErr w:type="gramStart"/>
      <w:r w:rsidRPr="00BF6A95">
        <w:rPr>
          <w:rFonts w:ascii="Times New Roman" w:eastAsia="宋体" w:hAnsi="宋体"/>
          <w:sz w:val="24"/>
          <w:szCs w:val="24"/>
        </w:rPr>
        <w:t>座席</w:t>
      </w:r>
      <w:proofErr w:type="gramEnd"/>
      <w:r w:rsidRPr="00BF6A95">
        <w:rPr>
          <w:rFonts w:ascii="Times New Roman" w:eastAsia="宋体" w:hAnsi="宋体"/>
          <w:sz w:val="24"/>
          <w:szCs w:val="24"/>
        </w:rPr>
        <w:t>。这说明当时雅典</w:t>
      </w:r>
      <w:r w:rsidRPr="00BF6A95">
        <w:rPr>
          <w:rFonts w:ascii="Times New Roman" w:eastAsia="宋体" w:hAnsi="宋体"/>
          <w:sz w:val="24"/>
          <w:szCs w:val="24"/>
        </w:rPr>
        <w:t>(</w:t>
      </w:r>
      <w:r w:rsidRPr="00BF6A95">
        <w:rPr>
          <w:rFonts w:ascii="Times New Roman" w:eastAsia="宋体" w:hAnsi="宋体"/>
          <w:sz w:val="24"/>
          <w:szCs w:val="24"/>
        </w:rPr>
        <w:t xml:space="preserve">　　</w:t>
      </w:r>
      <w:r w:rsidRPr="00BF6A95">
        <w:rPr>
          <w:rFonts w:ascii="Times New Roman" w:eastAsia="宋体" w:hAnsi="宋体"/>
          <w:sz w:val="24"/>
          <w:szCs w:val="24"/>
        </w:rPr>
        <w:t>)</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lastRenderedPageBreak/>
        <w:t>A</w:t>
      </w:r>
      <w:r w:rsidRPr="00BF6A95">
        <w:rPr>
          <w:rFonts w:ascii="Times New Roman" w:eastAsia="宋体" w:hAnsi="Times New Roman" w:cs="Times New Roman"/>
          <w:sz w:val="24"/>
          <w:szCs w:val="24"/>
        </w:rPr>
        <w:t>.</w:t>
      </w:r>
      <w:r w:rsidRPr="00BF6A95">
        <w:rPr>
          <w:rFonts w:ascii="Times New Roman" w:eastAsia="宋体" w:hAnsi="宋体"/>
          <w:sz w:val="24"/>
          <w:szCs w:val="24"/>
        </w:rPr>
        <w:t>注重培养公民责任意识</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B</w:t>
      </w:r>
      <w:r w:rsidRPr="00BF6A95">
        <w:rPr>
          <w:rFonts w:ascii="Times New Roman" w:eastAsia="宋体" w:hAnsi="Times New Roman" w:cs="Times New Roman"/>
          <w:sz w:val="24"/>
          <w:szCs w:val="24"/>
        </w:rPr>
        <w:t>.</w:t>
      </w:r>
      <w:r w:rsidRPr="00BF6A95">
        <w:rPr>
          <w:rFonts w:ascii="Times New Roman" w:eastAsia="宋体" w:hAnsi="宋体"/>
          <w:sz w:val="24"/>
          <w:szCs w:val="24"/>
        </w:rPr>
        <w:t>民主政治已是人心所向</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C</w:t>
      </w:r>
      <w:r w:rsidRPr="00BF6A95">
        <w:rPr>
          <w:rFonts w:ascii="Times New Roman" w:eastAsia="宋体" w:hAnsi="Times New Roman" w:cs="Times New Roman"/>
          <w:sz w:val="24"/>
          <w:szCs w:val="24"/>
        </w:rPr>
        <w:t>.</w:t>
      </w:r>
      <w:r w:rsidRPr="00BF6A95">
        <w:rPr>
          <w:rFonts w:ascii="Times New Roman" w:eastAsia="宋体" w:hAnsi="宋体"/>
          <w:sz w:val="24"/>
          <w:szCs w:val="24"/>
        </w:rPr>
        <w:t>戏剧表演融入民主原则</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D</w:t>
      </w:r>
      <w:r w:rsidRPr="00BF6A95">
        <w:rPr>
          <w:rFonts w:ascii="Times New Roman" w:eastAsia="宋体" w:hAnsi="Times New Roman" w:cs="Times New Roman"/>
          <w:sz w:val="24"/>
          <w:szCs w:val="24"/>
        </w:rPr>
        <w:t>.</w:t>
      </w:r>
      <w:r w:rsidRPr="00BF6A95">
        <w:rPr>
          <w:rFonts w:ascii="Times New Roman" w:eastAsia="宋体" w:hAnsi="宋体"/>
          <w:sz w:val="24"/>
          <w:szCs w:val="24"/>
        </w:rPr>
        <w:t>教化功能贯穿戏剧始终</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答案</w:t>
      </w:r>
      <w:r w:rsidRPr="00BF6A95">
        <w:rPr>
          <w:rFonts w:ascii="Times New Roman" w:eastAsia="宋体" w:hAnsi="宋体"/>
          <w:sz w:val="24"/>
          <w:szCs w:val="24"/>
        </w:rPr>
        <w:t>A</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解析</w:t>
      </w:r>
      <w:r w:rsidRPr="00BF6A95">
        <w:rPr>
          <w:rFonts w:ascii="Times New Roman" w:eastAsia="楷体" w:hAnsi="楷体"/>
          <w:sz w:val="24"/>
          <w:szCs w:val="24"/>
        </w:rPr>
        <w:t>题</w:t>
      </w:r>
      <w:proofErr w:type="gramStart"/>
      <w:r w:rsidRPr="00BF6A95">
        <w:rPr>
          <w:rFonts w:ascii="Times New Roman" w:eastAsia="楷体" w:hAnsi="楷体"/>
          <w:sz w:val="24"/>
          <w:szCs w:val="24"/>
        </w:rPr>
        <w:t>干材料</w:t>
      </w:r>
      <w:proofErr w:type="gramEnd"/>
      <w:r w:rsidRPr="00BF6A95">
        <w:rPr>
          <w:rFonts w:ascii="Times New Roman" w:eastAsia="楷体" w:hAnsi="楷体"/>
          <w:sz w:val="24"/>
          <w:szCs w:val="24"/>
        </w:rPr>
        <w:t>所反映的现象是为了培养公民对国家的责任感</w:t>
      </w:r>
      <w:r w:rsidRPr="00BF6A95">
        <w:rPr>
          <w:rFonts w:ascii="Times New Roman" w:eastAsia="宋体" w:hAnsi="宋体"/>
          <w:sz w:val="24"/>
          <w:szCs w:val="24"/>
        </w:rPr>
        <w:t>,</w:t>
      </w:r>
      <w:r w:rsidRPr="00BF6A95">
        <w:rPr>
          <w:rFonts w:ascii="Times New Roman" w:eastAsia="楷体" w:hAnsi="楷体"/>
          <w:sz w:val="24"/>
          <w:szCs w:val="24"/>
        </w:rPr>
        <w:t>故选</w:t>
      </w:r>
      <w:r w:rsidRPr="00BF6A95">
        <w:rPr>
          <w:rFonts w:ascii="Times New Roman" w:eastAsia="宋体" w:hAnsi="宋体"/>
          <w:sz w:val="24"/>
          <w:szCs w:val="24"/>
        </w:rPr>
        <w:t>A</w:t>
      </w:r>
      <w:r w:rsidRPr="00BF6A95">
        <w:rPr>
          <w:rFonts w:ascii="Times New Roman" w:eastAsia="楷体" w:hAnsi="楷体"/>
          <w:sz w:val="24"/>
          <w:szCs w:val="24"/>
        </w:rPr>
        <w:t>项。</w:t>
      </w:r>
    </w:p>
    <w:p w:rsidR="00BF6A95" w:rsidRPr="00BF6A95" w:rsidRDefault="00BF6A95" w:rsidP="00BF6A95">
      <w:pPr>
        <w:tabs>
          <w:tab w:val="left" w:pos="1871"/>
          <w:tab w:val="left" w:pos="3407"/>
          <w:tab w:val="left" w:pos="4949"/>
          <w:tab w:val="left" w:pos="6599"/>
        </w:tabs>
        <w:spacing w:line="360" w:lineRule="auto"/>
        <w:jc w:val="center"/>
        <w:rPr>
          <w:rFonts w:ascii="Times New Roman" w:eastAsia="宋体" w:hAnsi="宋体"/>
          <w:sz w:val="24"/>
          <w:szCs w:val="24"/>
        </w:rPr>
      </w:pPr>
      <w:r w:rsidRPr="00BF6A95">
        <w:rPr>
          <w:rFonts w:ascii="Arial" w:eastAsia="微软雅黑" w:hAnsi="微软雅黑"/>
          <w:sz w:val="24"/>
          <w:szCs w:val="24"/>
        </w:rPr>
        <w:t>挑战</w:t>
      </w:r>
      <w:r w:rsidRPr="00BF6A95">
        <w:rPr>
          <w:rFonts w:ascii="Arial" w:eastAsia="黑体" w:hAnsi="黑体"/>
          <w:sz w:val="24"/>
          <w:szCs w:val="24"/>
        </w:rPr>
        <w:t>创新</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 xml:space="preserve">　</w:t>
      </w:r>
      <w:r w:rsidRPr="00BF6A95">
        <w:rPr>
          <w:rFonts w:ascii="Arial" w:eastAsia="黑体" w:hAnsi="黑体"/>
          <w:sz w:val="24"/>
          <w:szCs w:val="24"/>
        </w:rPr>
        <w:t>材料</w:t>
      </w:r>
      <w:r w:rsidRPr="00BF6A95">
        <w:rPr>
          <w:rFonts w:ascii="Times New Roman" w:eastAsia="宋体" w:hAnsi="宋体"/>
          <w:sz w:val="24"/>
          <w:szCs w:val="24"/>
        </w:rPr>
        <w:t xml:space="preserve">　</w:t>
      </w:r>
      <w:r w:rsidRPr="00BF6A95">
        <w:rPr>
          <w:rFonts w:ascii="Times New Roman" w:eastAsia="楷体" w:hAnsi="楷体"/>
          <w:sz w:val="24"/>
          <w:szCs w:val="24"/>
        </w:rPr>
        <w:t>新石器时代末期</w:t>
      </w:r>
      <w:r w:rsidRPr="00BF6A95">
        <w:rPr>
          <w:rFonts w:ascii="Times New Roman" w:eastAsia="宋体" w:hAnsi="宋体"/>
          <w:sz w:val="24"/>
          <w:szCs w:val="24"/>
        </w:rPr>
        <w:t>,</w:t>
      </w:r>
      <w:r w:rsidRPr="00BF6A95">
        <w:rPr>
          <w:rFonts w:ascii="Times New Roman" w:eastAsia="楷体" w:hAnsi="楷体"/>
          <w:sz w:val="24"/>
          <w:szCs w:val="24"/>
        </w:rPr>
        <w:t>人类已经使用金属。最早使用的金属是金、铜等以纯粹形式存在于自然界的物质。在</w:t>
      </w:r>
      <w:proofErr w:type="gramStart"/>
      <w:r w:rsidRPr="00BF6A95">
        <w:rPr>
          <w:rFonts w:ascii="Times New Roman" w:eastAsia="楷体" w:hAnsi="楷体"/>
          <w:sz w:val="24"/>
          <w:szCs w:val="24"/>
        </w:rPr>
        <w:t>恰约尼</w:t>
      </w:r>
      <w:proofErr w:type="gramEnd"/>
      <w:r w:rsidRPr="00BF6A95">
        <w:rPr>
          <w:rFonts w:ascii="Times New Roman" w:eastAsia="楷体" w:hAnsi="楷体"/>
          <w:sz w:val="24"/>
          <w:szCs w:val="24"/>
        </w:rPr>
        <w:t>遗址</w:t>
      </w:r>
      <w:r w:rsidRPr="00BF6A95">
        <w:rPr>
          <w:rFonts w:ascii="Times New Roman" w:eastAsia="宋体" w:hAnsi="宋体"/>
          <w:sz w:val="24"/>
          <w:szCs w:val="24"/>
        </w:rPr>
        <w:t>,</w:t>
      </w:r>
      <w:r w:rsidRPr="00BF6A95">
        <w:rPr>
          <w:rFonts w:ascii="Times New Roman" w:eastAsia="楷体" w:hAnsi="楷体"/>
          <w:sz w:val="24"/>
          <w:szCs w:val="24"/>
        </w:rPr>
        <w:t>发现用铜矿石直接打制的钻孔珠、扩孔锥、别针</w:t>
      </w:r>
      <w:r w:rsidRPr="00BF6A95">
        <w:rPr>
          <w:rFonts w:ascii="Times New Roman" w:eastAsia="宋体" w:hAnsi="宋体"/>
          <w:sz w:val="24"/>
          <w:szCs w:val="24"/>
        </w:rPr>
        <w:t>,</w:t>
      </w:r>
      <w:r w:rsidRPr="00BF6A95">
        <w:rPr>
          <w:rFonts w:ascii="Times New Roman" w:eastAsia="楷体" w:hAnsi="楷体"/>
          <w:sz w:val="24"/>
          <w:szCs w:val="24"/>
        </w:rPr>
        <w:t>这是迄今所知最早的铜器</w:t>
      </w:r>
      <w:r w:rsidRPr="00BF6A95">
        <w:rPr>
          <w:rFonts w:ascii="Times New Roman" w:eastAsia="宋体" w:hAnsi="宋体"/>
          <w:sz w:val="24"/>
          <w:szCs w:val="24"/>
        </w:rPr>
        <w:t>,</w:t>
      </w:r>
      <w:r w:rsidRPr="00BF6A95">
        <w:rPr>
          <w:rFonts w:ascii="Times New Roman" w:eastAsia="楷体" w:hAnsi="楷体"/>
          <w:sz w:val="24"/>
          <w:szCs w:val="24"/>
        </w:rPr>
        <w:t>年代为公元前</w:t>
      </w:r>
      <w:r w:rsidRPr="00BF6A95">
        <w:rPr>
          <w:rFonts w:ascii="Times New Roman" w:eastAsia="宋体" w:hAnsi="宋体"/>
          <w:sz w:val="24"/>
          <w:szCs w:val="24"/>
        </w:rPr>
        <w:t>7500</w:t>
      </w:r>
      <w:r w:rsidRPr="00BF6A95">
        <w:rPr>
          <w:rFonts w:ascii="Times New Roman" w:eastAsia="楷体" w:hAnsi="楷体"/>
          <w:sz w:val="24"/>
          <w:szCs w:val="24"/>
        </w:rPr>
        <w:t>年。后来</w:t>
      </w:r>
      <w:r w:rsidRPr="00BF6A95">
        <w:rPr>
          <w:rFonts w:ascii="Times New Roman" w:eastAsia="宋体" w:hAnsi="宋体"/>
          <w:sz w:val="24"/>
          <w:szCs w:val="24"/>
        </w:rPr>
        <w:t>,</w:t>
      </w:r>
      <w:r w:rsidRPr="00BF6A95">
        <w:rPr>
          <w:rFonts w:ascii="Times New Roman" w:eastAsia="楷体" w:hAnsi="楷体"/>
          <w:sz w:val="24"/>
          <w:szCs w:val="24"/>
        </w:rPr>
        <w:t>人类学会冶炼铜</w:t>
      </w:r>
      <w:r w:rsidRPr="00BF6A95">
        <w:rPr>
          <w:rFonts w:ascii="Times New Roman" w:eastAsia="宋体" w:hAnsi="宋体"/>
          <w:sz w:val="24"/>
          <w:szCs w:val="24"/>
        </w:rPr>
        <w:t>(</w:t>
      </w:r>
      <w:r w:rsidRPr="00BF6A95">
        <w:rPr>
          <w:rFonts w:ascii="Times New Roman" w:eastAsia="楷体" w:hAnsi="楷体"/>
          <w:sz w:val="24"/>
          <w:szCs w:val="24"/>
        </w:rPr>
        <w:t>又叫红铜</w:t>
      </w:r>
      <w:r w:rsidRPr="00BF6A95">
        <w:rPr>
          <w:rFonts w:ascii="Times New Roman" w:eastAsia="宋体" w:hAnsi="宋体"/>
          <w:sz w:val="24"/>
          <w:szCs w:val="24"/>
        </w:rPr>
        <w:t>),</w:t>
      </w:r>
      <w:r w:rsidRPr="00BF6A95">
        <w:rPr>
          <w:rFonts w:ascii="Times New Roman" w:eastAsia="楷体" w:hAnsi="楷体"/>
          <w:sz w:val="24"/>
          <w:szCs w:val="24"/>
        </w:rPr>
        <w:t>但纯铜质地柔软</w:t>
      </w:r>
      <w:r w:rsidRPr="00BF6A95">
        <w:rPr>
          <w:rFonts w:ascii="Times New Roman" w:eastAsia="宋体" w:hAnsi="宋体"/>
          <w:sz w:val="24"/>
          <w:szCs w:val="24"/>
        </w:rPr>
        <w:t>,</w:t>
      </w:r>
      <w:r w:rsidRPr="00BF6A95">
        <w:rPr>
          <w:rFonts w:ascii="Times New Roman" w:eastAsia="楷体" w:hAnsi="楷体"/>
          <w:sz w:val="24"/>
          <w:szCs w:val="24"/>
        </w:rPr>
        <w:t>制成的工具不及石器坚硬</w:t>
      </w:r>
      <w:r w:rsidRPr="00BF6A95">
        <w:rPr>
          <w:rFonts w:ascii="Times New Roman" w:eastAsia="宋体" w:hAnsi="宋体"/>
          <w:sz w:val="24"/>
          <w:szCs w:val="24"/>
        </w:rPr>
        <w:t>,</w:t>
      </w:r>
      <w:r w:rsidRPr="00BF6A95">
        <w:rPr>
          <w:rFonts w:ascii="Times New Roman" w:eastAsia="楷体" w:hAnsi="楷体"/>
          <w:sz w:val="24"/>
          <w:szCs w:val="24"/>
        </w:rPr>
        <w:t>所以金石并用</w:t>
      </w:r>
      <w:r w:rsidRPr="00BF6A95">
        <w:rPr>
          <w:rFonts w:ascii="Times New Roman" w:eastAsia="宋体" w:hAnsi="宋体"/>
          <w:sz w:val="24"/>
          <w:szCs w:val="24"/>
        </w:rPr>
        <w:t>,</w:t>
      </w:r>
      <w:r w:rsidRPr="00BF6A95">
        <w:rPr>
          <w:rFonts w:ascii="Times New Roman" w:eastAsia="楷体" w:hAnsi="楷体"/>
          <w:sz w:val="24"/>
          <w:szCs w:val="24"/>
        </w:rPr>
        <w:t>石器在生产上仍占主要地位。考古学上把这一时期称为金石并用时代。</w:t>
      </w:r>
    </w:p>
    <w:p w:rsidR="00BF6A95" w:rsidRPr="00BF6A95" w:rsidRDefault="00BF6A95" w:rsidP="00BF6A95">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BF6A95">
        <w:rPr>
          <w:rFonts w:ascii="Times New Roman" w:eastAsia="楷体" w:hAnsi="楷体"/>
          <w:sz w:val="24"/>
          <w:szCs w:val="24"/>
        </w:rPr>
        <w:t>人类在冶炼铜的实践中</w:t>
      </w:r>
      <w:r w:rsidRPr="00BF6A95">
        <w:rPr>
          <w:rFonts w:ascii="Times New Roman" w:eastAsia="宋体" w:hAnsi="宋体"/>
          <w:sz w:val="24"/>
          <w:szCs w:val="24"/>
        </w:rPr>
        <w:t>,</w:t>
      </w:r>
      <w:r w:rsidRPr="00BF6A95">
        <w:rPr>
          <w:rFonts w:ascii="Times New Roman" w:eastAsia="楷体" w:hAnsi="楷体"/>
          <w:sz w:val="24"/>
          <w:szCs w:val="24"/>
        </w:rPr>
        <w:t>逐渐学会冶炼铜和</w:t>
      </w:r>
      <w:proofErr w:type="gramStart"/>
      <w:r w:rsidRPr="00BF6A95">
        <w:rPr>
          <w:rFonts w:ascii="Times New Roman" w:eastAsia="楷体" w:hAnsi="楷体"/>
          <w:sz w:val="24"/>
          <w:szCs w:val="24"/>
        </w:rPr>
        <w:t>锡的</w:t>
      </w:r>
      <w:proofErr w:type="gramEnd"/>
      <w:r w:rsidRPr="00BF6A95">
        <w:rPr>
          <w:rFonts w:ascii="Times New Roman" w:eastAsia="楷体" w:hAnsi="楷体"/>
          <w:sz w:val="24"/>
          <w:szCs w:val="24"/>
        </w:rPr>
        <w:t>合金青铜。由于青铜的熔点较纯铜低</w:t>
      </w:r>
      <w:r w:rsidRPr="00BF6A95">
        <w:rPr>
          <w:rFonts w:ascii="Times New Roman" w:eastAsia="宋体" w:hAnsi="宋体"/>
          <w:sz w:val="24"/>
          <w:szCs w:val="24"/>
        </w:rPr>
        <w:t>,</w:t>
      </w:r>
      <w:r w:rsidRPr="00BF6A95">
        <w:rPr>
          <w:rFonts w:ascii="Times New Roman" w:eastAsia="楷体" w:hAnsi="楷体"/>
          <w:sz w:val="24"/>
          <w:szCs w:val="24"/>
        </w:rPr>
        <w:t>硬度比纯铜高</w:t>
      </w:r>
      <w:r w:rsidRPr="00BF6A95">
        <w:rPr>
          <w:rFonts w:ascii="Times New Roman" w:eastAsia="宋体" w:hAnsi="宋体"/>
          <w:sz w:val="24"/>
          <w:szCs w:val="24"/>
        </w:rPr>
        <w:t>,</w:t>
      </w:r>
      <w:r w:rsidRPr="00BF6A95">
        <w:rPr>
          <w:rFonts w:ascii="Times New Roman" w:eastAsia="楷体" w:hAnsi="楷体"/>
          <w:sz w:val="24"/>
          <w:szCs w:val="24"/>
        </w:rPr>
        <w:t>易于锻制。在相当长的时间内</w:t>
      </w:r>
      <w:r w:rsidRPr="00BF6A95">
        <w:rPr>
          <w:rFonts w:ascii="Times New Roman" w:eastAsia="宋体" w:hAnsi="宋体"/>
          <w:sz w:val="24"/>
          <w:szCs w:val="24"/>
        </w:rPr>
        <w:t>,</w:t>
      </w:r>
      <w:r w:rsidRPr="00BF6A95">
        <w:rPr>
          <w:rFonts w:ascii="Times New Roman" w:eastAsia="楷体" w:hAnsi="楷体"/>
          <w:sz w:val="24"/>
          <w:szCs w:val="24"/>
        </w:rPr>
        <w:t>青铜成为制造各种工具、器皿和武器的重要材料。所以真正的金属时代是从冶炼和使用青铜器开始的。公元前</w:t>
      </w:r>
      <w:r w:rsidRPr="00BF6A95">
        <w:rPr>
          <w:rFonts w:ascii="Times New Roman" w:eastAsia="宋体" w:hAnsi="宋体"/>
          <w:sz w:val="24"/>
          <w:szCs w:val="24"/>
        </w:rPr>
        <w:t>3000</w:t>
      </w:r>
      <w:r w:rsidRPr="00BF6A95">
        <w:rPr>
          <w:rFonts w:ascii="Times New Roman" w:eastAsia="楷体" w:hAnsi="楷体"/>
          <w:sz w:val="24"/>
          <w:szCs w:val="24"/>
        </w:rPr>
        <w:t>年的两河流域、多瑙河流域出现了青铜器。</w:t>
      </w:r>
    </w:p>
    <w:p w:rsidR="00BF6A95" w:rsidRPr="00BF6A95" w:rsidRDefault="00BF6A95" w:rsidP="00BF6A95">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BF6A95">
        <w:rPr>
          <w:rFonts w:ascii="Times New Roman" w:eastAsia="楷体" w:hAnsi="楷体"/>
          <w:sz w:val="24"/>
          <w:szCs w:val="24"/>
        </w:rPr>
        <w:t>从金石并用时代开始</w:t>
      </w:r>
      <w:r w:rsidRPr="00BF6A95">
        <w:rPr>
          <w:rFonts w:ascii="Times New Roman" w:eastAsia="宋体" w:hAnsi="宋体"/>
          <w:sz w:val="24"/>
          <w:szCs w:val="24"/>
        </w:rPr>
        <w:t>,</w:t>
      </w:r>
      <w:r w:rsidRPr="00BF6A95">
        <w:rPr>
          <w:rFonts w:ascii="Times New Roman" w:eastAsia="楷体" w:hAnsi="楷体"/>
          <w:sz w:val="24"/>
          <w:szCs w:val="24"/>
        </w:rPr>
        <w:t>原始社会进入解体阶段。由于各地历史和生态环境等具体条件不同</w:t>
      </w:r>
      <w:r w:rsidRPr="00BF6A95">
        <w:rPr>
          <w:rFonts w:ascii="Times New Roman" w:eastAsia="宋体" w:hAnsi="宋体"/>
          <w:sz w:val="24"/>
          <w:szCs w:val="24"/>
        </w:rPr>
        <w:t>,</w:t>
      </w:r>
      <w:r w:rsidRPr="00BF6A95">
        <w:rPr>
          <w:rFonts w:ascii="Times New Roman" w:eastAsia="楷体" w:hAnsi="楷体"/>
          <w:sz w:val="24"/>
          <w:szCs w:val="24"/>
        </w:rPr>
        <w:t>原始社会解体和阶级社会形成的时间和情况也很不一致。两河流域、埃及、中南美洲在金石并用时代</w:t>
      </w:r>
      <w:r w:rsidRPr="00BF6A95">
        <w:rPr>
          <w:rFonts w:ascii="Times New Roman" w:eastAsia="宋体" w:hAnsi="宋体"/>
          <w:sz w:val="24"/>
          <w:szCs w:val="24"/>
        </w:rPr>
        <w:t>,</w:t>
      </w:r>
      <w:r w:rsidRPr="00BF6A95">
        <w:rPr>
          <w:rFonts w:ascii="Times New Roman" w:eastAsia="楷体" w:hAnsi="楷体"/>
          <w:sz w:val="24"/>
          <w:szCs w:val="24"/>
        </w:rPr>
        <w:t>氏族制度已解体并出现国家。中国、印度、希腊爱琴海地区在青铜时代进入阶级社会</w:t>
      </w:r>
      <w:r w:rsidRPr="00BF6A95">
        <w:rPr>
          <w:rFonts w:ascii="Times New Roman" w:eastAsia="宋体" w:hAnsi="宋体"/>
          <w:sz w:val="24"/>
          <w:szCs w:val="24"/>
        </w:rPr>
        <w:t>,</w:t>
      </w:r>
      <w:r w:rsidRPr="00BF6A95">
        <w:rPr>
          <w:rFonts w:ascii="Times New Roman" w:eastAsia="楷体" w:hAnsi="楷体"/>
          <w:sz w:val="24"/>
          <w:szCs w:val="24"/>
        </w:rPr>
        <w:t>而罗马和世界大部分地区则在铁器时代才进入文明社会。</w:t>
      </w:r>
    </w:p>
    <w:p w:rsidR="00BF6A95" w:rsidRPr="00BF6A95" w:rsidRDefault="00BF6A95" w:rsidP="00BF6A95">
      <w:pPr>
        <w:tabs>
          <w:tab w:val="left" w:pos="1871"/>
          <w:tab w:val="left" w:pos="3407"/>
          <w:tab w:val="left" w:pos="4949"/>
          <w:tab w:val="left" w:pos="6599"/>
        </w:tabs>
        <w:spacing w:line="360" w:lineRule="auto"/>
        <w:ind w:firstLineChars="200" w:firstLine="480"/>
        <w:jc w:val="right"/>
        <w:rPr>
          <w:rFonts w:ascii="Times New Roman" w:eastAsia="宋体" w:hAnsi="宋体"/>
          <w:sz w:val="24"/>
          <w:szCs w:val="24"/>
        </w:rPr>
      </w:pPr>
      <w:r w:rsidRPr="00BF6A95">
        <w:rPr>
          <w:rFonts w:ascii="Times New Roman" w:eastAsia="宋体" w:hAnsi="Times New Roman" w:cs="Times New Roman"/>
          <w:sz w:val="24"/>
          <w:szCs w:val="24"/>
        </w:rPr>
        <w:t>——</w:t>
      </w:r>
      <w:r w:rsidRPr="00BF6A95">
        <w:rPr>
          <w:rFonts w:ascii="Times New Roman" w:eastAsia="楷体" w:hAnsi="楷体"/>
          <w:sz w:val="24"/>
          <w:szCs w:val="24"/>
        </w:rPr>
        <w:t>摘编自赵志远、刘国庆主编</w:t>
      </w:r>
    </w:p>
    <w:p w:rsidR="00BF6A95" w:rsidRPr="00BF6A95" w:rsidRDefault="00BF6A95" w:rsidP="00BF6A95">
      <w:pPr>
        <w:tabs>
          <w:tab w:val="left" w:pos="1871"/>
          <w:tab w:val="left" w:pos="3407"/>
          <w:tab w:val="left" w:pos="4949"/>
          <w:tab w:val="left" w:pos="6599"/>
        </w:tabs>
        <w:spacing w:line="360" w:lineRule="auto"/>
        <w:jc w:val="right"/>
        <w:rPr>
          <w:rFonts w:ascii="Times New Roman" w:eastAsia="宋体" w:hAnsi="宋体"/>
          <w:sz w:val="24"/>
          <w:szCs w:val="24"/>
        </w:rPr>
      </w:pPr>
      <w:r w:rsidRPr="00BF6A95">
        <w:rPr>
          <w:rFonts w:ascii="Times New Roman" w:eastAsia="楷体" w:hAnsi="楷体"/>
          <w:sz w:val="24"/>
          <w:szCs w:val="24"/>
        </w:rPr>
        <w:t>《世界小通史</w:t>
      </w:r>
      <w:r w:rsidRPr="00BF6A95">
        <w:rPr>
          <w:rFonts w:ascii="Times New Roman" w:eastAsia="宋体" w:hAnsi="Times New Roman" w:cs="Times New Roman"/>
          <w:sz w:val="24"/>
          <w:szCs w:val="24"/>
        </w:rPr>
        <w:t>·</w:t>
      </w:r>
      <w:r w:rsidRPr="00BF6A95">
        <w:rPr>
          <w:rFonts w:ascii="Times New Roman" w:eastAsia="楷体" w:hAnsi="楷体"/>
          <w:sz w:val="24"/>
          <w:szCs w:val="24"/>
        </w:rPr>
        <w:t>上古史》</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(1)</w:t>
      </w:r>
      <w:r w:rsidRPr="00BF6A95">
        <w:rPr>
          <w:rFonts w:ascii="Times New Roman" w:eastAsia="宋体" w:hAnsi="宋体"/>
          <w:sz w:val="24"/>
          <w:szCs w:val="24"/>
        </w:rPr>
        <w:t>根据材料并结合所学知识</w:t>
      </w:r>
      <w:r w:rsidRPr="00BF6A95">
        <w:rPr>
          <w:rFonts w:ascii="Times New Roman" w:eastAsia="宋体" w:hAnsi="宋体"/>
          <w:sz w:val="24"/>
          <w:szCs w:val="24"/>
        </w:rPr>
        <w:t>,</w:t>
      </w:r>
      <w:r w:rsidRPr="00BF6A95">
        <w:rPr>
          <w:rFonts w:ascii="Times New Roman" w:eastAsia="宋体" w:hAnsi="宋体"/>
          <w:sz w:val="24"/>
          <w:szCs w:val="24"/>
        </w:rPr>
        <w:t>以生产工具的变化为例</w:t>
      </w:r>
      <w:r w:rsidRPr="00BF6A95">
        <w:rPr>
          <w:rFonts w:ascii="Times New Roman" w:eastAsia="宋体" w:hAnsi="宋体"/>
          <w:sz w:val="24"/>
          <w:szCs w:val="24"/>
        </w:rPr>
        <w:t>,</w:t>
      </w:r>
      <w:r w:rsidRPr="00BF6A95">
        <w:rPr>
          <w:rFonts w:ascii="Times New Roman" w:eastAsia="宋体" w:hAnsi="宋体"/>
          <w:sz w:val="24"/>
          <w:szCs w:val="24"/>
        </w:rPr>
        <w:t>简述人类社会的发展进程。</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Times New Roman" w:eastAsia="宋体" w:hAnsi="宋体"/>
          <w:sz w:val="24"/>
          <w:szCs w:val="24"/>
        </w:rPr>
        <w:t>(2)</w:t>
      </w:r>
      <w:r w:rsidRPr="00BF6A95">
        <w:rPr>
          <w:rFonts w:ascii="Times New Roman" w:eastAsia="宋体" w:hAnsi="宋体"/>
          <w:sz w:val="24"/>
          <w:szCs w:val="24"/>
        </w:rPr>
        <w:t>根据材料</w:t>
      </w:r>
      <w:r w:rsidRPr="00BF6A95">
        <w:rPr>
          <w:rFonts w:ascii="Times New Roman" w:eastAsia="宋体" w:hAnsi="宋体"/>
          <w:sz w:val="24"/>
          <w:szCs w:val="24"/>
        </w:rPr>
        <w:t>,</w:t>
      </w:r>
      <w:r w:rsidRPr="00BF6A95">
        <w:rPr>
          <w:rFonts w:ascii="Times New Roman" w:eastAsia="宋体" w:hAnsi="宋体"/>
          <w:sz w:val="24"/>
          <w:szCs w:val="24"/>
        </w:rPr>
        <w:t>概括金属冶炼技术的发展对人类文明进程的影响。</w:t>
      </w:r>
    </w:p>
    <w:p w:rsidR="00BF6A95" w:rsidRPr="00BF6A95" w:rsidRDefault="00BF6A95" w:rsidP="00BF6A95">
      <w:pPr>
        <w:tabs>
          <w:tab w:val="left" w:pos="1871"/>
          <w:tab w:val="left" w:pos="3407"/>
          <w:tab w:val="left" w:pos="4949"/>
          <w:tab w:val="left" w:pos="6599"/>
        </w:tabs>
        <w:spacing w:line="360" w:lineRule="auto"/>
        <w:rPr>
          <w:rFonts w:ascii="Times New Roman" w:eastAsia="宋体" w:hAnsi="宋体"/>
          <w:sz w:val="24"/>
          <w:szCs w:val="24"/>
        </w:rPr>
      </w:pPr>
      <w:r w:rsidRPr="00BF6A95">
        <w:rPr>
          <w:rFonts w:ascii="Arial" w:eastAsia="黑体" w:hAnsi="黑体"/>
          <w:sz w:val="24"/>
          <w:szCs w:val="24"/>
          <w:bdr w:val="single" w:sz="4" w:space="0" w:color="000000"/>
          <w:shd w:val="solid" w:color="E6E6E6" w:fill="auto"/>
        </w:rPr>
        <w:t>参考答案</w:t>
      </w:r>
      <w:r w:rsidRPr="00BF6A95">
        <w:rPr>
          <w:rFonts w:ascii="Times New Roman" w:eastAsia="宋体" w:hAnsi="宋体"/>
          <w:sz w:val="24"/>
          <w:szCs w:val="24"/>
        </w:rPr>
        <w:t>(1)</w:t>
      </w:r>
      <w:r w:rsidRPr="00BF6A95">
        <w:rPr>
          <w:rFonts w:ascii="Times New Roman" w:eastAsia="宋体" w:hAnsi="宋体"/>
          <w:sz w:val="24"/>
          <w:szCs w:val="24"/>
        </w:rPr>
        <w:t>进程</w:t>
      </w:r>
      <w:r w:rsidRPr="00BF6A95">
        <w:rPr>
          <w:rFonts w:ascii="Times New Roman" w:eastAsia="宋体" w:hAnsi="宋体"/>
          <w:sz w:val="24"/>
          <w:szCs w:val="24"/>
        </w:rPr>
        <w:t>:</w:t>
      </w:r>
      <w:r w:rsidRPr="00BF6A95">
        <w:rPr>
          <w:rFonts w:ascii="Times New Roman" w:eastAsia="宋体" w:hAnsi="宋体"/>
          <w:sz w:val="24"/>
          <w:szCs w:val="24"/>
        </w:rPr>
        <w:t>公元前</w:t>
      </w:r>
      <w:r w:rsidRPr="00BF6A95">
        <w:rPr>
          <w:rFonts w:ascii="Times New Roman" w:eastAsia="宋体" w:hAnsi="宋体"/>
          <w:sz w:val="24"/>
          <w:szCs w:val="24"/>
        </w:rPr>
        <w:t>7500</w:t>
      </w:r>
      <w:r w:rsidRPr="00BF6A95">
        <w:rPr>
          <w:rFonts w:ascii="Times New Roman" w:eastAsia="宋体" w:hAnsi="宋体"/>
          <w:sz w:val="24"/>
          <w:szCs w:val="24"/>
        </w:rPr>
        <w:t>年</w:t>
      </w:r>
      <w:r w:rsidRPr="00BF6A95">
        <w:rPr>
          <w:rFonts w:ascii="Times New Roman" w:eastAsia="宋体" w:hAnsi="宋体"/>
          <w:sz w:val="24"/>
          <w:szCs w:val="24"/>
        </w:rPr>
        <w:t>,</w:t>
      </w:r>
      <w:r w:rsidRPr="00BF6A95">
        <w:rPr>
          <w:rFonts w:ascii="Times New Roman" w:eastAsia="宋体" w:hAnsi="宋体"/>
          <w:sz w:val="24"/>
          <w:szCs w:val="24"/>
        </w:rPr>
        <w:t>人类处于石器时代</w:t>
      </w:r>
      <w:r w:rsidRPr="00BF6A95">
        <w:rPr>
          <w:rFonts w:ascii="Times New Roman" w:eastAsia="宋体" w:hAnsi="宋体"/>
          <w:sz w:val="24"/>
          <w:szCs w:val="24"/>
        </w:rPr>
        <w:t>;</w:t>
      </w:r>
      <w:r w:rsidRPr="00BF6A95">
        <w:rPr>
          <w:rFonts w:ascii="Times New Roman" w:eastAsia="宋体" w:hAnsi="宋体"/>
          <w:sz w:val="24"/>
          <w:szCs w:val="24"/>
        </w:rPr>
        <w:t>公元前</w:t>
      </w:r>
      <w:r w:rsidRPr="00BF6A95">
        <w:rPr>
          <w:rFonts w:ascii="Times New Roman" w:eastAsia="宋体" w:hAnsi="宋体"/>
          <w:sz w:val="24"/>
          <w:szCs w:val="24"/>
        </w:rPr>
        <w:t>7500</w:t>
      </w:r>
      <w:r w:rsidRPr="00BF6A95">
        <w:rPr>
          <w:rFonts w:ascii="Times New Roman" w:eastAsia="宋体" w:hAnsi="宋体"/>
          <w:sz w:val="24"/>
          <w:szCs w:val="24"/>
        </w:rPr>
        <w:t>年后</w:t>
      </w:r>
      <w:r w:rsidRPr="00BF6A95">
        <w:rPr>
          <w:rFonts w:ascii="Times New Roman" w:eastAsia="宋体" w:hAnsi="宋体"/>
          <w:sz w:val="24"/>
          <w:szCs w:val="24"/>
        </w:rPr>
        <w:t>,</w:t>
      </w:r>
      <w:r w:rsidRPr="00BF6A95">
        <w:rPr>
          <w:rFonts w:ascii="Times New Roman" w:eastAsia="宋体" w:hAnsi="宋体"/>
          <w:sz w:val="24"/>
          <w:szCs w:val="24"/>
        </w:rPr>
        <w:t>人类进入金石并用时代</w:t>
      </w:r>
      <w:r w:rsidRPr="00BF6A95">
        <w:rPr>
          <w:rFonts w:ascii="Times New Roman" w:eastAsia="宋体" w:hAnsi="宋体"/>
          <w:sz w:val="24"/>
          <w:szCs w:val="24"/>
        </w:rPr>
        <w:t>;</w:t>
      </w:r>
      <w:r w:rsidRPr="00BF6A95">
        <w:rPr>
          <w:rFonts w:ascii="Times New Roman" w:eastAsia="宋体" w:hAnsi="宋体"/>
          <w:sz w:val="24"/>
          <w:szCs w:val="24"/>
        </w:rPr>
        <w:t>公元前</w:t>
      </w:r>
      <w:r w:rsidRPr="00BF6A95">
        <w:rPr>
          <w:rFonts w:ascii="Times New Roman" w:eastAsia="宋体" w:hAnsi="宋体"/>
          <w:sz w:val="24"/>
          <w:szCs w:val="24"/>
        </w:rPr>
        <w:t>3000</w:t>
      </w:r>
      <w:r w:rsidRPr="00BF6A95">
        <w:rPr>
          <w:rFonts w:ascii="Times New Roman" w:eastAsia="宋体" w:hAnsi="宋体"/>
          <w:sz w:val="24"/>
          <w:szCs w:val="24"/>
        </w:rPr>
        <w:t>年</w:t>
      </w:r>
      <w:r w:rsidRPr="00BF6A95">
        <w:rPr>
          <w:rFonts w:ascii="Times New Roman" w:eastAsia="宋体" w:hAnsi="宋体"/>
          <w:sz w:val="24"/>
          <w:szCs w:val="24"/>
        </w:rPr>
        <w:t>,</w:t>
      </w:r>
      <w:r w:rsidRPr="00BF6A95">
        <w:rPr>
          <w:rFonts w:ascii="Times New Roman" w:eastAsia="宋体" w:hAnsi="宋体"/>
          <w:sz w:val="24"/>
          <w:szCs w:val="24"/>
        </w:rPr>
        <w:t>人类学会冶炼和使用青铜器</w:t>
      </w:r>
      <w:r w:rsidRPr="00BF6A95">
        <w:rPr>
          <w:rFonts w:ascii="Times New Roman" w:eastAsia="宋体" w:hAnsi="宋体"/>
          <w:sz w:val="24"/>
          <w:szCs w:val="24"/>
        </w:rPr>
        <w:t>,</w:t>
      </w:r>
      <w:r w:rsidRPr="00BF6A95">
        <w:rPr>
          <w:rFonts w:ascii="Times New Roman" w:eastAsia="宋体" w:hAnsi="宋体"/>
          <w:sz w:val="24"/>
          <w:szCs w:val="24"/>
        </w:rPr>
        <w:t>人类进入金属时代。</w:t>
      </w:r>
    </w:p>
    <w:p w:rsidR="00033473" w:rsidRPr="00BF6A95" w:rsidRDefault="00BF6A95" w:rsidP="00BF6A95">
      <w:pPr>
        <w:tabs>
          <w:tab w:val="left" w:pos="1871"/>
          <w:tab w:val="left" w:pos="3407"/>
          <w:tab w:val="left" w:pos="4949"/>
          <w:tab w:val="left" w:pos="6599"/>
        </w:tabs>
        <w:spacing w:line="360" w:lineRule="auto"/>
        <w:rPr>
          <w:rFonts w:ascii="Times New Roman" w:eastAsia="宋体" w:hAnsi="宋体" w:hint="eastAsia"/>
          <w:sz w:val="24"/>
          <w:szCs w:val="24"/>
        </w:rPr>
      </w:pPr>
      <w:r w:rsidRPr="00BF6A95">
        <w:rPr>
          <w:rFonts w:ascii="Times New Roman" w:eastAsia="宋体" w:hAnsi="宋体"/>
          <w:sz w:val="24"/>
          <w:szCs w:val="24"/>
        </w:rPr>
        <w:lastRenderedPageBreak/>
        <w:t>(2)</w:t>
      </w:r>
      <w:r w:rsidRPr="00BF6A95">
        <w:rPr>
          <w:rFonts w:ascii="Times New Roman" w:eastAsia="宋体" w:hAnsi="宋体"/>
          <w:sz w:val="24"/>
          <w:szCs w:val="24"/>
        </w:rPr>
        <w:t>影响</w:t>
      </w:r>
      <w:r w:rsidRPr="00BF6A95">
        <w:rPr>
          <w:rFonts w:ascii="Times New Roman" w:eastAsia="宋体" w:hAnsi="宋体"/>
          <w:sz w:val="24"/>
          <w:szCs w:val="24"/>
        </w:rPr>
        <w:t>:</w:t>
      </w:r>
      <w:r w:rsidRPr="00BF6A95">
        <w:rPr>
          <w:rFonts w:ascii="Times New Roman" w:eastAsia="宋体" w:hAnsi="宋体"/>
          <w:sz w:val="24"/>
          <w:szCs w:val="24"/>
        </w:rPr>
        <w:t>从金石并用时代到金属工具时代</w:t>
      </w:r>
      <w:r w:rsidRPr="00BF6A95">
        <w:rPr>
          <w:rFonts w:ascii="Times New Roman" w:eastAsia="宋体" w:hAnsi="宋体"/>
          <w:sz w:val="24"/>
          <w:szCs w:val="24"/>
        </w:rPr>
        <w:t>,</w:t>
      </w:r>
      <w:r w:rsidRPr="00BF6A95">
        <w:rPr>
          <w:rFonts w:ascii="Times New Roman" w:eastAsia="宋体" w:hAnsi="宋体"/>
          <w:sz w:val="24"/>
          <w:szCs w:val="24"/>
        </w:rPr>
        <w:t>随着冶炼技术水平的不断提高</w:t>
      </w:r>
      <w:r w:rsidRPr="00BF6A95">
        <w:rPr>
          <w:rFonts w:ascii="Times New Roman" w:eastAsia="宋体" w:hAnsi="宋体"/>
          <w:sz w:val="24"/>
          <w:szCs w:val="24"/>
        </w:rPr>
        <w:t>,</w:t>
      </w:r>
      <w:r w:rsidRPr="00BF6A95">
        <w:rPr>
          <w:rFonts w:ascii="Times New Roman" w:eastAsia="宋体" w:hAnsi="宋体"/>
          <w:sz w:val="24"/>
          <w:szCs w:val="24"/>
        </w:rPr>
        <w:t>生产工具不断改进</w:t>
      </w:r>
      <w:r w:rsidRPr="00BF6A95">
        <w:rPr>
          <w:rFonts w:ascii="Times New Roman" w:eastAsia="宋体" w:hAnsi="宋体"/>
          <w:sz w:val="24"/>
          <w:szCs w:val="24"/>
        </w:rPr>
        <w:t>,</w:t>
      </w:r>
      <w:r w:rsidRPr="00BF6A95">
        <w:rPr>
          <w:rFonts w:ascii="Times New Roman" w:eastAsia="宋体" w:hAnsi="宋体"/>
          <w:sz w:val="24"/>
          <w:szCs w:val="24"/>
        </w:rPr>
        <w:t>社会生产力有了很大的发展。人类改造自然的能力显著提高</w:t>
      </w:r>
      <w:r w:rsidRPr="00BF6A95">
        <w:rPr>
          <w:rFonts w:ascii="Times New Roman" w:eastAsia="宋体" w:hAnsi="宋体"/>
          <w:sz w:val="24"/>
          <w:szCs w:val="24"/>
        </w:rPr>
        <w:t>,</w:t>
      </w:r>
      <w:r w:rsidRPr="00BF6A95">
        <w:rPr>
          <w:rFonts w:ascii="Times New Roman" w:eastAsia="宋体" w:hAnsi="宋体"/>
          <w:sz w:val="24"/>
          <w:szCs w:val="24"/>
        </w:rPr>
        <w:t>出现社会分工和剩余产品</w:t>
      </w:r>
      <w:r w:rsidRPr="00BF6A95">
        <w:rPr>
          <w:rFonts w:ascii="Times New Roman" w:eastAsia="宋体" w:hAnsi="宋体"/>
          <w:sz w:val="24"/>
          <w:szCs w:val="24"/>
        </w:rPr>
        <w:t>,</w:t>
      </w:r>
      <w:r w:rsidRPr="00BF6A95">
        <w:rPr>
          <w:rFonts w:ascii="Times New Roman" w:eastAsia="宋体" w:hAnsi="宋体"/>
          <w:sz w:val="24"/>
          <w:szCs w:val="24"/>
        </w:rPr>
        <w:t>阶级和国家出现</w:t>
      </w:r>
      <w:r w:rsidRPr="00BF6A95">
        <w:rPr>
          <w:rFonts w:ascii="Times New Roman" w:eastAsia="宋体" w:hAnsi="宋体"/>
          <w:sz w:val="24"/>
          <w:szCs w:val="24"/>
        </w:rPr>
        <w:t>,</w:t>
      </w:r>
      <w:r w:rsidRPr="00BF6A95">
        <w:rPr>
          <w:rFonts w:ascii="Times New Roman" w:eastAsia="宋体" w:hAnsi="宋体"/>
          <w:sz w:val="24"/>
          <w:szCs w:val="24"/>
        </w:rPr>
        <w:t>人类进入阶级社会和文明社会。</w:t>
      </w:r>
    </w:p>
    <w:sectPr w:rsidR="00033473" w:rsidRPr="00BF6A95" w:rsidSect="00385F3C">
      <w:headerReference w:type="default" r:id="rId6"/>
      <w:footerReference w:type="default" r:id="rId7"/>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F61" w:rsidRDefault="00893F61" w:rsidP="00AA54CB">
      <w:r>
        <w:separator/>
      </w:r>
    </w:p>
  </w:endnote>
  <w:endnote w:type="continuationSeparator" w:id="0">
    <w:p w:rsidR="00893F61" w:rsidRDefault="00893F61"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F61" w:rsidRDefault="00893F61" w:rsidP="00AA54CB">
      <w:r>
        <w:separator/>
      </w:r>
    </w:p>
  </w:footnote>
  <w:footnote w:type="continuationSeparator" w:id="0">
    <w:p w:rsidR="00893F61" w:rsidRDefault="00893F61"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6DF"/>
    <w:rsid w:val="00033473"/>
    <w:rsid w:val="00057731"/>
    <w:rsid w:val="00147263"/>
    <w:rsid w:val="00180C38"/>
    <w:rsid w:val="001974EE"/>
    <w:rsid w:val="001F0088"/>
    <w:rsid w:val="00385F3C"/>
    <w:rsid w:val="003C2C0F"/>
    <w:rsid w:val="003D42B0"/>
    <w:rsid w:val="00513FC3"/>
    <w:rsid w:val="00592CB4"/>
    <w:rsid w:val="005A04C7"/>
    <w:rsid w:val="006165B7"/>
    <w:rsid w:val="00770A35"/>
    <w:rsid w:val="007A2181"/>
    <w:rsid w:val="007A27C2"/>
    <w:rsid w:val="00893F61"/>
    <w:rsid w:val="00975A34"/>
    <w:rsid w:val="00A413DA"/>
    <w:rsid w:val="00A93D77"/>
    <w:rsid w:val="00AA0D7A"/>
    <w:rsid w:val="00AA54CB"/>
    <w:rsid w:val="00AB722F"/>
    <w:rsid w:val="00B75824"/>
    <w:rsid w:val="00BD43E4"/>
    <w:rsid w:val="00BF6A95"/>
    <w:rsid w:val="00C377AB"/>
    <w:rsid w:val="00D745A3"/>
    <w:rsid w:val="00E018F3"/>
    <w:rsid w:val="00EA66DF"/>
    <w:rsid w:val="00F156B0"/>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C11DC8-B4F1-44BF-9E16-A32319A63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66DF"/>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3</TotalTime>
  <Pages>8</Pages>
  <Words>687</Words>
  <Characters>3922</Characters>
  <Application>Microsoft Office Word</Application>
  <DocSecurity>0</DocSecurity>
  <Lines>32</Lines>
  <Paragraphs>9</Paragraphs>
  <ScaleCrop>false</ScaleCrop>
  <Company>lenovo</Company>
  <LinksUpToDate>false</LinksUpToDate>
  <CharactersWithSpaces>4600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2022-01-25T05:52:00Z</dcterms:created>
  <dcterms:modified xsi:type="dcterms:W3CDTF">2026-03-13T00:22:00Z</dcterms:modified>
</cp:coreProperties>
</file>